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61" w:rsidRPr="00C913A1" w:rsidRDefault="008F0861" w:rsidP="009022DC">
      <w:pPr>
        <w:spacing w:after="120" w:line="240" w:lineRule="auto"/>
        <w:jc w:val="center"/>
        <w:rPr>
          <w:b/>
          <w:sz w:val="24"/>
        </w:rPr>
      </w:pPr>
      <w:r w:rsidRPr="00C913A1">
        <w:rPr>
          <w:b/>
          <w:sz w:val="24"/>
        </w:rPr>
        <w:t>Geography Inquiry Planner</w:t>
      </w:r>
      <w:r w:rsidR="009022DC" w:rsidRPr="00C913A1">
        <w:rPr>
          <w:b/>
          <w:sz w:val="24"/>
        </w:rPr>
        <w:t>: Incorporating Learning Design &amp; the Australian Curriculum</w:t>
      </w:r>
      <w:r w:rsidR="00CF2A04">
        <w:rPr>
          <w:b/>
          <w:sz w:val="24"/>
        </w:rPr>
        <w:t xml:space="preserve">                                                Year </w:t>
      </w:r>
      <w:r w:rsidR="009E1828">
        <w:rPr>
          <w:b/>
          <w:sz w:val="24"/>
        </w:rPr>
        <w:t>1/2</w:t>
      </w:r>
      <w:r w:rsidR="007B5A0B">
        <w:rPr>
          <w:b/>
          <w:sz w:val="24"/>
        </w:rPr>
        <w:t xml:space="preserve"> </w:t>
      </w:r>
      <w:r w:rsidR="009E1828">
        <w:rPr>
          <w:b/>
          <w:sz w:val="24"/>
        </w:rPr>
        <w:t xml:space="preserve">  </w:t>
      </w:r>
      <w:r w:rsidR="007B5A0B">
        <w:rPr>
          <w:b/>
          <w:sz w:val="24"/>
        </w:rPr>
        <w:t xml:space="preserve">   </w:t>
      </w:r>
      <w:r w:rsidR="009E1828">
        <w:rPr>
          <w:b/>
          <w:sz w:val="24"/>
        </w:rPr>
        <w:t xml:space="preserve">   </w:t>
      </w:r>
      <w:r w:rsidR="007B5A0B">
        <w:rPr>
          <w:b/>
          <w:sz w:val="24"/>
        </w:rPr>
        <w:t xml:space="preserve">  </w:t>
      </w:r>
      <w:r w:rsidR="009E1828">
        <w:rPr>
          <w:b/>
          <w:sz w:val="24"/>
        </w:rPr>
        <w:t>Inquiry U</w:t>
      </w:r>
      <w:r w:rsidR="00CF2A04">
        <w:rPr>
          <w:b/>
          <w:sz w:val="24"/>
        </w:rPr>
        <w:t>nit</w:t>
      </w:r>
      <w:r w:rsidR="009E1828">
        <w:rPr>
          <w:b/>
          <w:sz w:val="24"/>
        </w:rPr>
        <w:t xml:space="preserve"> 1</w:t>
      </w:r>
    </w:p>
    <w:tbl>
      <w:tblPr>
        <w:tblStyle w:val="TableGrid"/>
        <w:tblW w:w="15984" w:type="dxa"/>
        <w:tblLayout w:type="fixed"/>
        <w:tblLook w:val="04A0" w:firstRow="1" w:lastRow="0" w:firstColumn="1" w:lastColumn="0" w:noHBand="0" w:noVBand="1"/>
      </w:tblPr>
      <w:tblGrid>
        <w:gridCol w:w="1809"/>
        <w:gridCol w:w="993"/>
        <w:gridCol w:w="425"/>
        <w:gridCol w:w="142"/>
        <w:gridCol w:w="567"/>
        <w:gridCol w:w="850"/>
        <w:gridCol w:w="284"/>
        <w:gridCol w:w="670"/>
        <w:gridCol w:w="1031"/>
        <w:gridCol w:w="850"/>
        <w:gridCol w:w="851"/>
        <w:gridCol w:w="1701"/>
        <w:gridCol w:w="1559"/>
        <w:gridCol w:w="4252"/>
      </w:tblGrid>
      <w:tr w:rsidR="006879C2" w:rsidTr="00D821C1">
        <w:tc>
          <w:tcPr>
            <w:tcW w:w="11732" w:type="dxa"/>
            <w:gridSpan w:val="13"/>
            <w:shd w:val="clear" w:color="auto" w:fill="BFBFBF" w:themeFill="background1" w:themeFillShade="BF"/>
          </w:tcPr>
          <w:p w:rsidR="006879C2" w:rsidRPr="00C913A1" w:rsidRDefault="006879C2" w:rsidP="009022DC">
            <w:pPr>
              <w:spacing w:before="20"/>
              <w:jc w:val="center"/>
              <w:rPr>
                <w:b/>
              </w:rPr>
            </w:pPr>
            <w:r w:rsidRPr="00C913A1">
              <w:rPr>
                <w:b/>
              </w:rPr>
              <w:t>What do we want them to learn?</w:t>
            </w:r>
          </w:p>
        </w:tc>
        <w:tc>
          <w:tcPr>
            <w:tcW w:w="4252" w:type="dxa"/>
            <w:shd w:val="clear" w:color="auto" w:fill="BFBFBF" w:themeFill="background1" w:themeFillShade="BF"/>
            <w:vAlign w:val="center"/>
          </w:tcPr>
          <w:p w:rsidR="006879C2" w:rsidRPr="00C913A1" w:rsidRDefault="006879C2" w:rsidP="00B6382C">
            <w:pPr>
              <w:spacing w:before="20"/>
              <w:jc w:val="center"/>
              <w:rPr>
                <w:b/>
              </w:rPr>
            </w:pPr>
            <w:r w:rsidRPr="00C913A1">
              <w:rPr>
                <w:b/>
              </w:rPr>
              <w:t>How will we know if they’ve learnt it?</w:t>
            </w:r>
          </w:p>
        </w:tc>
      </w:tr>
      <w:tr w:rsidR="00D24867" w:rsidTr="00D24867">
        <w:tc>
          <w:tcPr>
            <w:tcW w:w="4786" w:type="dxa"/>
            <w:gridSpan w:val="6"/>
            <w:vAlign w:val="center"/>
          </w:tcPr>
          <w:p w:rsidR="00D24867" w:rsidRPr="000C7202" w:rsidRDefault="00D24867" w:rsidP="0011089A">
            <w:pPr>
              <w:spacing w:before="20"/>
              <w:rPr>
                <w:sz w:val="28"/>
              </w:rPr>
            </w:pPr>
            <w:r w:rsidRPr="00C913A1">
              <w:rPr>
                <w:b/>
              </w:rPr>
              <w:t>Big Idea:</w:t>
            </w:r>
            <w:r>
              <w:rPr>
                <w:b/>
              </w:rPr>
              <w:t xml:space="preserve"> </w:t>
            </w:r>
            <w:r w:rsidRPr="00CF2A04">
              <w:rPr>
                <w:sz w:val="28"/>
              </w:rPr>
              <w:t>Where is my place in the world?</w:t>
            </w:r>
          </w:p>
        </w:tc>
        <w:tc>
          <w:tcPr>
            <w:tcW w:w="6946" w:type="dxa"/>
            <w:gridSpan w:val="7"/>
            <w:vAlign w:val="center"/>
          </w:tcPr>
          <w:p w:rsidR="00D24867" w:rsidRPr="00CF2A04" w:rsidRDefault="00D24867" w:rsidP="009F6BB9">
            <w:pPr>
              <w:spacing w:before="20"/>
              <w:rPr>
                <w:b/>
              </w:rPr>
            </w:pPr>
            <w:r>
              <w:rPr>
                <w:b/>
              </w:rPr>
              <w:t xml:space="preserve">AC </w:t>
            </w:r>
            <w:r w:rsidRPr="00C913A1">
              <w:rPr>
                <w:b/>
              </w:rPr>
              <w:t>Key Inquiry Questions</w:t>
            </w:r>
            <w:r>
              <w:rPr>
                <w:b/>
              </w:rPr>
              <w:t xml:space="preserve">:   </w:t>
            </w:r>
            <w:r w:rsidRPr="001611EC">
              <w:rPr>
                <w:sz w:val="21"/>
                <w:szCs w:val="21"/>
              </w:rPr>
              <w:t xml:space="preserve">What is a place?     What are the different features of places? </w:t>
            </w:r>
            <w:r>
              <w:rPr>
                <w:sz w:val="21"/>
                <w:szCs w:val="21"/>
              </w:rPr>
              <w:t>H</w:t>
            </w:r>
            <w:r w:rsidRPr="00ED127E">
              <w:rPr>
                <w:sz w:val="21"/>
                <w:szCs w:val="21"/>
              </w:rPr>
              <w:t>ow can spaces within a place be rearranged to suit different purposes?</w:t>
            </w:r>
          </w:p>
        </w:tc>
        <w:tc>
          <w:tcPr>
            <w:tcW w:w="4252" w:type="dxa"/>
            <w:vMerge w:val="restart"/>
          </w:tcPr>
          <w:p w:rsidR="00D24867" w:rsidRPr="00390C52" w:rsidRDefault="00D24867" w:rsidP="00B6382C">
            <w:pPr>
              <w:spacing w:before="20"/>
              <w:rPr>
                <w:i/>
                <w:sz w:val="6"/>
              </w:rPr>
            </w:pPr>
          </w:p>
          <w:p w:rsidR="00D24867" w:rsidRPr="006663BD" w:rsidRDefault="00D24867" w:rsidP="00B6382C">
            <w:pPr>
              <w:spacing w:before="20"/>
              <w:rPr>
                <w:rFonts w:ascii="Arial Narrow" w:hAnsi="Arial Narrow" w:cs="Arial"/>
                <w:b/>
                <w:sz w:val="10"/>
              </w:rPr>
            </w:pPr>
          </w:p>
          <w:p w:rsidR="00D24867" w:rsidRPr="00390C52" w:rsidRDefault="00D24867" w:rsidP="00B6382C">
            <w:pPr>
              <w:spacing w:before="20"/>
              <w:rPr>
                <w:rFonts w:ascii="Arial Narrow" w:hAnsi="Arial Narrow" w:cs="Arial"/>
                <w:b/>
              </w:rPr>
            </w:pPr>
            <w:r w:rsidRPr="00390C52">
              <w:rPr>
                <w:rFonts w:ascii="Arial Narrow" w:hAnsi="Arial Narrow" w:cs="Arial"/>
                <w:b/>
              </w:rPr>
              <w:t xml:space="preserve">Assessment for Learning   </w:t>
            </w:r>
          </w:p>
          <w:p w:rsidR="00D24867" w:rsidRPr="00390C52" w:rsidRDefault="00D24867" w:rsidP="00B6382C">
            <w:pPr>
              <w:spacing w:before="20"/>
              <w:rPr>
                <w:sz w:val="8"/>
              </w:rPr>
            </w:pPr>
          </w:p>
          <w:tbl>
            <w:tblPr>
              <w:tblW w:w="3511" w:type="dxa"/>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511"/>
            </w:tblGrid>
            <w:tr w:rsidR="00D24867" w:rsidRPr="0067176C" w:rsidTr="00D821C1">
              <w:trPr>
                <w:trHeight w:val="436"/>
                <w:jc w:val="center"/>
              </w:trPr>
              <w:tc>
                <w:tcPr>
                  <w:tcW w:w="3511" w:type="dxa"/>
                  <w:shd w:val="clear" w:color="auto" w:fill="FFFFFF" w:themeFill="background1"/>
                  <w:vAlign w:val="center"/>
                </w:tcPr>
                <w:p w:rsidR="00D24867" w:rsidRPr="00BF7F53" w:rsidRDefault="00D24867" w:rsidP="00390C52">
                  <w:pPr>
                    <w:autoSpaceDE w:val="0"/>
                    <w:autoSpaceDN w:val="0"/>
                    <w:adjustRightInd w:val="0"/>
                    <w:spacing w:after="120" w:line="240" w:lineRule="auto"/>
                    <w:rPr>
                      <w:rFonts w:ascii="Arial Narrow" w:hAnsi="Arial Narrow" w:cs="Arial"/>
                      <w:b/>
                      <w:sz w:val="20"/>
                      <w:szCs w:val="20"/>
                    </w:rPr>
                  </w:pPr>
                  <w:r w:rsidRPr="00BF7F53">
                    <w:rPr>
                      <w:rFonts w:ascii="Arial Narrow" w:hAnsi="Arial Narrow" w:cs="Arial"/>
                      <w:b/>
                      <w:sz w:val="20"/>
                      <w:szCs w:val="20"/>
                    </w:rPr>
                    <w:t>Learning Expectations</w:t>
                  </w:r>
                </w:p>
                <w:p w:rsidR="00D24867" w:rsidRPr="0067176C" w:rsidRDefault="00D24867" w:rsidP="00390C52">
                  <w:pPr>
                    <w:autoSpaceDE w:val="0"/>
                    <w:autoSpaceDN w:val="0"/>
                    <w:adjustRightInd w:val="0"/>
                    <w:spacing w:after="120" w:line="240" w:lineRule="auto"/>
                    <w:rPr>
                      <w:rFonts w:ascii="Arial Narrow" w:hAnsi="Arial Narrow" w:cs="Arial"/>
                      <w:sz w:val="18"/>
                      <w:szCs w:val="18"/>
                    </w:rPr>
                  </w:pPr>
                  <w:r w:rsidRPr="0067176C">
                    <w:rPr>
                      <w:rFonts w:ascii="Arial Narrow" w:hAnsi="Arial Narrow" w:cs="Arial"/>
                      <w:sz w:val="18"/>
                      <w:szCs w:val="18"/>
                    </w:rPr>
                    <w:t>Clarifying and sharing learning intentions and criteria for success</w:t>
                  </w:r>
                </w:p>
              </w:tc>
            </w:tr>
            <w:tr w:rsidR="00D24867" w:rsidRPr="0067176C" w:rsidTr="00D821C1">
              <w:trPr>
                <w:trHeight w:val="436"/>
                <w:jc w:val="center"/>
              </w:trPr>
              <w:tc>
                <w:tcPr>
                  <w:tcW w:w="3511" w:type="dxa"/>
                  <w:shd w:val="clear" w:color="auto" w:fill="FFFFFF" w:themeFill="background1"/>
                  <w:vAlign w:val="center"/>
                </w:tcPr>
                <w:p w:rsidR="00D24867" w:rsidRPr="00BF7F53" w:rsidRDefault="00D24867" w:rsidP="00390C52">
                  <w:pPr>
                    <w:autoSpaceDE w:val="0"/>
                    <w:autoSpaceDN w:val="0"/>
                    <w:adjustRightInd w:val="0"/>
                    <w:spacing w:after="120" w:line="240" w:lineRule="auto"/>
                    <w:rPr>
                      <w:rFonts w:ascii="Arial Narrow" w:hAnsi="Arial Narrow" w:cs="Arial"/>
                      <w:b/>
                      <w:sz w:val="20"/>
                      <w:szCs w:val="20"/>
                    </w:rPr>
                  </w:pPr>
                  <w:r w:rsidRPr="00BF7F53">
                    <w:rPr>
                      <w:rFonts w:ascii="Arial Narrow" w:hAnsi="Arial Narrow" w:cs="Arial"/>
                      <w:b/>
                      <w:sz w:val="20"/>
                      <w:szCs w:val="20"/>
                    </w:rPr>
                    <w:t>Questioning</w:t>
                  </w:r>
                </w:p>
                <w:p w:rsidR="00D24867" w:rsidRPr="0067176C" w:rsidRDefault="00D24867" w:rsidP="00390C52">
                  <w:pPr>
                    <w:autoSpaceDE w:val="0"/>
                    <w:autoSpaceDN w:val="0"/>
                    <w:adjustRightInd w:val="0"/>
                    <w:spacing w:after="120" w:line="240" w:lineRule="auto"/>
                    <w:rPr>
                      <w:rFonts w:ascii="Arial Narrow" w:hAnsi="Arial Narrow" w:cs="Arial"/>
                      <w:sz w:val="18"/>
                      <w:szCs w:val="18"/>
                    </w:rPr>
                  </w:pPr>
                  <w:r w:rsidRPr="0067176C">
                    <w:rPr>
                      <w:rFonts w:ascii="Arial Narrow" w:hAnsi="Arial Narrow" w:cs="Arial"/>
                      <w:sz w:val="18"/>
                      <w:szCs w:val="18"/>
                    </w:rPr>
                    <w:t>Engineering effective discussions, questions and learning tasks that develop deep understanding and elicit evidence of learning</w:t>
                  </w:r>
                </w:p>
              </w:tc>
            </w:tr>
            <w:tr w:rsidR="00D24867" w:rsidRPr="0067176C" w:rsidTr="00D821C1">
              <w:trPr>
                <w:trHeight w:val="416"/>
                <w:jc w:val="center"/>
              </w:trPr>
              <w:tc>
                <w:tcPr>
                  <w:tcW w:w="3511" w:type="dxa"/>
                  <w:shd w:val="clear" w:color="auto" w:fill="FFFFFF" w:themeFill="background1"/>
                  <w:vAlign w:val="center"/>
                </w:tcPr>
                <w:p w:rsidR="00D24867" w:rsidRPr="00BF7F53" w:rsidRDefault="00D24867" w:rsidP="00390C52">
                  <w:pPr>
                    <w:autoSpaceDE w:val="0"/>
                    <w:autoSpaceDN w:val="0"/>
                    <w:adjustRightInd w:val="0"/>
                    <w:spacing w:after="120" w:line="240" w:lineRule="auto"/>
                    <w:rPr>
                      <w:rFonts w:ascii="Arial Narrow" w:hAnsi="Arial Narrow" w:cs="Arial"/>
                      <w:b/>
                      <w:sz w:val="20"/>
                      <w:szCs w:val="20"/>
                    </w:rPr>
                  </w:pPr>
                  <w:r w:rsidRPr="00BF7F53">
                    <w:rPr>
                      <w:rFonts w:ascii="Arial Narrow" w:hAnsi="Arial Narrow" w:cs="Arial"/>
                      <w:b/>
                      <w:sz w:val="20"/>
                      <w:szCs w:val="20"/>
                    </w:rPr>
                    <w:t>Feedback</w:t>
                  </w:r>
                </w:p>
                <w:p w:rsidR="00D24867" w:rsidRPr="0067176C" w:rsidRDefault="00D24867" w:rsidP="00390C52">
                  <w:pPr>
                    <w:autoSpaceDE w:val="0"/>
                    <w:autoSpaceDN w:val="0"/>
                    <w:adjustRightInd w:val="0"/>
                    <w:spacing w:after="120" w:line="240" w:lineRule="auto"/>
                    <w:rPr>
                      <w:rFonts w:ascii="Arial Narrow" w:hAnsi="Arial Narrow" w:cs="Arial"/>
                      <w:sz w:val="18"/>
                      <w:szCs w:val="18"/>
                    </w:rPr>
                  </w:pPr>
                  <w:r w:rsidRPr="0067176C">
                    <w:rPr>
                      <w:rFonts w:ascii="Arial Narrow" w:hAnsi="Arial Narrow" w:cs="Arial"/>
                      <w:sz w:val="18"/>
                      <w:szCs w:val="18"/>
                    </w:rPr>
                    <w:t>Providing feedback that moves learners forward. (Meaningful &amp; timely)</w:t>
                  </w:r>
                </w:p>
              </w:tc>
            </w:tr>
            <w:tr w:rsidR="00D24867" w:rsidRPr="0067176C" w:rsidTr="00D821C1">
              <w:trPr>
                <w:trHeight w:val="233"/>
                <w:jc w:val="center"/>
              </w:trPr>
              <w:tc>
                <w:tcPr>
                  <w:tcW w:w="3511" w:type="dxa"/>
                  <w:shd w:val="clear" w:color="auto" w:fill="FFFFFF" w:themeFill="background1"/>
                  <w:vAlign w:val="center"/>
                </w:tcPr>
                <w:p w:rsidR="00D24867" w:rsidRPr="00BF7F53" w:rsidRDefault="00D24867" w:rsidP="00390C52">
                  <w:pPr>
                    <w:autoSpaceDE w:val="0"/>
                    <w:autoSpaceDN w:val="0"/>
                    <w:adjustRightInd w:val="0"/>
                    <w:spacing w:after="120" w:line="240" w:lineRule="auto"/>
                    <w:rPr>
                      <w:rFonts w:ascii="Arial Narrow" w:hAnsi="Arial Narrow" w:cs="Arial"/>
                      <w:b/>
                      <w:sz w:val="20"/>
                      <w:szCs w:val="20"/>
                    </w:rPr>
                  </w:pPr>
                  <w:r w:rsidRPr="00BF7F53">
                    <w:rPr>
                      <w:rFonts w:ascii="Arial Narrow" w:hAnsi="Arial Narrow" w:cs="Arial"/>
                      <w:b/>
                      <w:sz w:val="20"/>
                      <w:szCs w:val="20"/>
                    </w:rPr>
                    <w:t>Self-Assessment</w:t>
                  </w:r>
                </w:p>
                <w:p w:rsidR="00D24867" w:rsidRPr="0067176C" w:rsidRDefault="00D24867" w:rsidP="00390C52">
                  <w:pPr>
                    <w:autoSpaceDE w:val="0"/>
                    <w:autoSpaceDN w:val="0"/>
                    <w:adjustRightInd w:val="0"/>
                    <w:spacing w:after="120" w:line="240" w:lineRule="auto"/>
                    <w:rPr>
                      <w:rFonts w:ascii="Arial Narrow" w:hAnsi="Arial Narrow" w:cs="Arial"/>
                      <w:sz w:val="18"/>
                      <w:szCs w:val="18"/>
                    </w:rPr>
                  </w:pPr>
                  <w:r w:rsidRPr="0067176C">
                    <w:rPr>
                      <w:rFonts w:ascii="Arial Narrow" w:hAnsi="Arial Narrow" w:cs="Arial"/>
                      <w:sz w:val="18"/>
                      <w:szCs w:val="18"/>
                    </w:rPr>
                    <w:t xml:space="preserve">Activating students as the owners of their own learning. </w:t>
                  </w:r>
                </w:p>
              </w:tc>
            </w:tr>
            <w:tr w:rsidR="00D24867" w:rsidRPr="0067176C" w:rsidTr="00D821C1">
              <w:trPr>
                <w:trHeight w:val="249"/>
                <w:jc w:val="center"/>
              </w:trPr>
              <w:tc>
                <w:tcPr>
                  <w:tcW w:w="3511" w:type="dxa"/>
                  <w:shd w:val="clear" w:color="auto" w:fill="FFFFFF" w:themeFill="background1"/>
                  <w:vAlign w:val="center"/>
                </w:tcPr>
                <w:p w:rsidR="00D24867" w:rsidRPr="00BF7F53" w:rsidRDefault="00D24867" w:rsidP="00390C52">
                  <w:pPr>
                    <w:autoSpaceDE w:val="0"/>
                    <w:autoSpaceDN w:val="0"/>
                    <w:adjustRightInd w:val="0"/>
                    <w:spacing w:after="120" w:line="240" w:lineRule="auto"/>
                    <w:rPr>
                      <w:rFonts w:ascii="Arial Narrow" w:hAnsi="Arial Narrow" w:cs="Arial"/>
                      <w:b/>
                      <w:sz w:val="20"/>
                      <w:szCs w:val="20"/>
                    </w:rPr>
                  </w:pPr>
                  <w:r w:rsidRPr="00BF7F53">
                    <w:rPr>
                      <w:rFonts w:ascii="Arial Narrow" w:hAnsi="Arial Narrow" w:cs="Arial"/>
                      <w:b/>
                      <w:sz w:val="20"/>
                      <w:szCs w:val="20"/>
                    </w:rPr>
                    <w:t>Peer Assessment</w:t>
                  </w:r>
                </w:p>
                <w:p w:rsidR="00D24867" w:rsidRPr="0067176C" w:rsidRDefault="00D24867" w:rsidP="00390C52">
                  <w:pPr>
                    <w:autoSpaceDE w:val="0"/>
                    <w:autoSpaceDN w:val="0"/>
                    <w:adjustRightInd w:val="0"/>
                    <w:spacing w:after="120" w:line="240" w:lineRule="auto"/>
                    <w:rPr>
                      <w:rFonts w:ascii="Arial Narrow" w:hAnsi="Arial Narrow" w:cs="Arial"/>
                      <w:sz w:val="18"/>
                      <w:szCs w:val="18"/>
                    </w:rPr>
                  </w:pPr>
                  <w:r w:rsidRPr="0067176C">
                    <w:rPr>
                      <w:rFonts w:ascii="Arial Narrow" w:hAnsi="Arial Narrow" w:cs="Arial"/>
                      <w:sz w:val="18"/>
                      <w:szCs w:val="18"/>
                    </w:rPr>
                    <w:t>Actively engaging students as instructional resources for one another in learning and reflection.</w:t>
                  </w:r>
                </w:p>
              </w:tc>
            </w:tr>
          </w:tbl>
          <w:p w:rsidR="00D24867" w:rsidRDefault="00D24867" w:rsidP="00390C52">
            <w:pPr>
              <w:spacing w:before="80"/>
              <w:rPr>
                <w:rFonts w:ascii="Arial Narrow" w:hAnsi="Arial Narrow"/>
                <w:b/>
              </w:rPr>
            </w:pPr>
          </w:p>
          <w:p w:rsidR="00D24867" w:rsidRPr="006663BD" w:rsidRDefault="00D24867" w:rsidP="00390C52">
            <w:pPr>
              <w:spacing w:before="80"/>
              <w:rPr>
                <w:rFonts w:ascii="Arial Narrow" w:hAnsi="Arial Narrow"/>
                <w:b/>
              </w:rPr>
            </w:pPr>
            <w:r w:rsidRPr="006663BD">
              <w:rPr>
                <w:rFonts w:ascii="Arial Narrow" w:hAnsi="Arial Narrow"/>
                <w:b/>
              </w:rPr>
              <w:t xml:space="preserve">TfEL Domains: </w:t>
            </w:r>
          </w:p>
          <w:p w:rsidR="00D24867" w:rsidRDefault="00D24867" w:rsidP="00390C52">
            <w:pPr>
              <w:spacing w:before="80"/>
              <w:rPr>
                <w:b/>
              </w:rPr>
            </w:pPr>
            <w:r>
              <w:rPr>
                <w:b/>
              </w:rPr>
              <w:t>Intellectual Change</w:t>
            </w:r>
          </w:p>
          <w:p w:rsidR="00D24867" w:rsidRPr="00F354CC" w:rsidRDefault="00D24867" w:rsidP="00390C52">
            <w:pPr>
              <w:spacing w:before="80"/>
              <w:rPr>
                <w:sz w:val="20"/>
              </w:rPr>
            </w:pPr>
            <w:r w:rsidRPr="00F354CC">
              <w:rPr>
                <w:b/>
                <w:sz w:val="20"/>
              </w:rPr>
              <w:t>2.4</w:t>
            </w:r>
            <w:r w:rsidRPr="00F354CC">
              <w:rPr>
                <w:sz w:val="20"/>
              </w:rPr>
              <w:t>- Challenge students to achieve high standards with appropriate support</w:t>
            </w:r>
          </w:p>
          <w:p w:rsidR="00D24867" w:rsidRDefault="00D24867" w:rsidP="00390C52">
            <w:pPr>
              <w:spacing w:before="80"/>
              <w:rPr>
                <w:sz w:val="20"/>
              </w:rPr>
            </w:pPr>
            <w:r w:rsidRPr="00F354CC">
              <w:rPr>
                <w:b/>
                <w:sz w:val="20"/>
              </w:rPr>
              <w:t>4.4</w:t>
            </w:r>
            <w:r w:rsidRPr="00F354CC">
              <w:rPr>
                <w:sz w:val="20"/>
              </w:rPr>
              <w:t>- Communicate learning in multiple modes</w:t>
            </w:r>
          </w:p>
          <w:p w:rsidR="00D24867" w:rsidRPr="00F354CC" w:rsidRDefault="00D24867" w:rsidP="00390C52">
            <w:pPr>
              <w:spacing w:before="80"/>
              <w:rPr>
                <w:sz w:val="20"/>
              </w:rPr>
            </w:pPr>
          </w:p>
          <w:p w:rsidR="00D24867" w:rsidRPr="00F354CC" w:rsidRDefault="00D24867" w:rsidP="00390C52">
            <w:pPr>
              <w:spacing w:before="80"/>
              <w:rPr>
                <w:b/>
              </w:rPr>
            </w:pPr>
            <w:r w:rsidRPr="00F354CC">
              <w:rPr>
                <w:b/>
              </w:rPr>
              <w:t>Formative Assessment</w:t>
            </w:r>
          </w:p>
          <w:p w:rsidR="00D24867" w:rsidRPr="00F354CC" w:rsidRDefault="00D24867" w:rsidP="00F354CC">
            <w:pPr>
              <w:spacing w:before="80"/>
              <w:rPr>
                <w:sz w:val="20"/>
              </w:rPr>
            </w:pPr>
            <w:r w:rsidRPr="00F354CC">
              <w:rPr>
                <w:b/>
                <w:sz w:val="20"/>
              </w:rPr>
              <w:t>2.1</w:t>
            </w:r>
            <w:r w:rsidRPr="00F354CC">
              <w:rPr>
                <w:sz w:val="20"/>
              </w:rPr>
              <w:t>- Develop democratic relationships</w:t>
            </w:r>
          </w:p>
          <w:p w:rsidR="00D24867" w:rsidRPr="00F354CC" w:rsidRDefault="00D24867" w:rsidP="00F354CC">
            <w:pPr>
              <w:spacing w:before="80"/>
              <w:rPr>
                <w:sz w:val="20"/>
              </w:rPr>
            </w:pPr>
            <w:r w:rsidRPr="00F354CC">
              <w:rPr>
                <w:b/>
                <w:sz w:val="20"/>
              </w:rPr>
              <w:t>2.3</w:t>
            </w:r>
            <w:r w:rsidRPr="00F354CC">
              <w:rPr>
                <w:sz w:val="20"/>
              </w:rPr>
              <w:t>- Negotiate learning</w:t>
            </w:r>
          </w:p>
          <w:p w:rsidR="00D24867" w:rsidRPr="00F354CC" w:rsidRDefault="00D24867" w:rsidP="00F354CC">
            <w:pPr>
              <w:spacing w:before="80"/>
              <w:rPr>
                <w:sz w:val="20"/>
              </w:rPr>
            </w:pPr>
            <w:r w:rsidRPr="00F354CC">
              <w:rPr>
                <w:b/>
                <w:sz w:val="20"/>
              </w:rPr>
              <w:t>3.4</w:t>
            </w:r>
            <w:r w:rsidRPr="00F354CC">
              <w:rPr>
                <w:sz w:val="20"/>
              </w:rPr>
              <w:t>- Promote dialogue as a means of learning</w:t>
            </w:r>
          </w:p>
          <w:p w:rsidR="00D24867" w:rsidRPr="00F354CC" w:rsidRDefault="00D24867" w:rsidP="00F354CC">
            <w:pPr>
              <w:spacing w:before="80"/>
              <w:rPr>
                <w:sz w:val="20"/>
              </w:rPr>
            </w:pPr>
            <w:r w:rsidRPr="00F354CC">
              <w:rPr>
                <w:b/>
                <w:sz w:val="20"/>
              </w:rPr>
              <w:t>4.1</w:t>
            </w:r>
            <w:r w:rsidRPr="00F354CC">
              <w:rPr>
                <w:sz w:val="20"/>
              </w:rPr>
              <w:t>- Build on learners’ understandings</w:t>
            </w:r>
          </w:p>
          <w:p w:rsidR="00D24867" w:rsidRPr="00F354CC" w:rsidRDefault="00D24867" w:rsidP="00F354CC">
            <w:pPr>
              <w:spacing w:before="80"/>
              <w:rPr>
                <w:sz w:val="20"/>
              </w:rPr>
            </w:pPr>
            <w:r w:rsidRPr="00F354CC">
              <w:rPr>
                <w:b/>
                <w:sz w:val="20"/>
              </w:rPr>
              <w:t>4.3</w:t>
            </w:r>
            <w:r w:rsidRPr="00F354CC">
              <w:rPr>
                <w:sz w:val="20"/>
              </w:rPr>
              <w:t>- Apply and assess learning in authentic contexts</w:t>
            </w:r>
          </w:p>
          <w:p w:rsidR="00D24867" w:rsidRPr="00390C52" w:rsidRDefault="00D24867" w:rsidP="00390C52">
            <w:pPr>
              <w:spacing w:before="80"/>
              <w:rPr>
                <w:b/>
              </w:rPr>
            </w:pPr>
          </w:p>
        </w:tc>
      </w:tr>
      <w:tr w:rsidR="00D24867" w:rsidTr="00D24867">
        <w:trPr>
          <w:trHeight w:val="1123"/>
        </w:trPr>
        <w:tc>
          <w:tcPr>
            <w:tcW w:w="3936" w:type="dxa"/>
            <w:gridSpan w:val="5"/>
            <w:tcBorders>
              <w:bottom w:val="single" w:sz="4" w:space="0" w:color="auto"/>
            </w:tcBorders>
            <w:vAlign w:val="center"/>
          </w:tcPr>
          <w:p w:rsidR="00D24867" w:rsidRPr="006B059F" w:rsidRDefault="00D24867" w:rsidP="0011089A">
            <w:pPr>
              <w:spacing w:before="20"/>
            </w:pPr>
            <w:r w:rsidRPr="00C913A1">
              <w:rPr>
                <w:b/>
              </w:rPr>
              <w:t>Geographical Knowledge</w:t>
            </w:r>
            <w:r>
              <w:rPr>
                <w:b/>
              </w:rPr>
              <w:t xml:space="preserve">: </w:t>
            </w:r>
            <w:r>
              <w:rPr>
                <w:sz w:val="20"/>
              </w:rPr>
              <w:t xml:space="preserve">The natural, managed and </w:t>
            </w:r>
            <w:r w:rsidRPr="00FD4FFC">
              <w:rPr>
                <w:sz w:val="20"/>
              </w:rPr>
              <w:t>constructed features of places</w:t>
            </w:r>
            <w:r>
              <w:rPr>
                <w:sz w:val="20"/>
              </w:rPr>
              <w:t xml:space="preserve"> and their location. </w:t>
            </w:r>
            <w:r w:rsidRPr="00FD4FFC">
              <w:rPr>
                <w:sz w:val="20"/>
              </w:rPr>
              <w:t>The location of the major geographical divisions of the world in relation to Australia</w:t>
            </w:r>
            <w:r>
              <w:rPr>
                <w:sz w:val="20"/>
              </w:rPr>
              <w:t>.</w:t>
            </w:r>
          </w:p>
        </w:tc>
        <w:tc>
          <w:tcPr>
            <w:tcW w:w="7796" w:type="dxa"/>
            <w:gridSpan w:val="8"/>
            <w:tcBorders>
              <w:bottom w:val="single" w:sz="4" w:space="0" w:color="auto"/>
            </w:tcBorders>
            <w:vAlign w:val="center"/>
          </w:tcPr>
          <w:p w:rsidR="00D24867" w:rsidRPr="0095652D" w:rsidRDefault="00D24867" w:rsidP="009F6BB9">
            <w:pPr>
              <w:spacing w:before="20"/>
              <w:rPr>
                <w:b/>
              </w:rPr>
            </w:pPr>
            <w:r>
              <w:rPr>
                <w:b/>
              </w:rPr>
              <w:t xml:space="preserve">Geographical Understanding: </w:t>
            </w:r>
            <w:r w:rsidRPr="0095652D">
              <w:t xml:space="preserve"> </w:t>
            </w:r>
            <w:r w:rsidRPr="00FD4FFC">
              <w:rPr>
                <w:sz w:val="20"/>
              </w:rPr>
              <w:t xml:space="preserve">The </w:t>
            </w:r>
            <w:proofErr w:type="gramStart"/>
            <w:r w:rsidRPr="00FD4FFC">
              <w:rPr>
                <w:sz w:val="20"/>
              </w:rPr>
              <w:t>definition of places as parts of the Earth’s surface that have</w:t>
            </w:r>
            <w:proofErr w:type="gramEnd"/>
            <w:r w:rsidRPr="00FD4FFC">
              <w:rPr>
                <w:sz w:val="20"/>
              </w:rPr>
              <w:t xml:space="preserve"> been given meaning by people, and how places can be defined at a variety of scales</w:t>
            </w:r>
            <w:r>
              <w:rPr>
                <w:sz w:val="20"/>
              </w:rPr>
              <w:t xml:space="preserve">. </w:t>
            </w:r>
            <w:r w:rsidRPr="00E67549">
              <w:rPr>
                <w:sz w:val="20"/>
              </w:rPr>
              <w:t>The ways the activities located in a place create its distinctive features</w:t>
            </w:r>
            <w:r>
              <w:rPr>
                <w:sz w:val="20"/>
              </w:rPr>
              <w:t xml:space="preserve">. </w:t>
            </w:r>
            <w:r w:rsidRPr="00ED127E">
              <w:rPr>
                <w:sz w:val="20"/>
              </w:rPr>
              <w:t>The ways that space within places, such as the classroom or backyard, can be rearranged to suit different activities or purposes</w:t>
            </w:r>
          </w:p>
        </w:tc>
        <w:tc>
          <w:tcPr>
            <w:tcW w:w="4252" w:type="dxa"/>
            <w:vMerge/>
          </w:tcPr>
          <w:p w:rsidR="00D24867" w:rsidRDefault="00D24867" w:rsidP="00C36E85">
            <w:pPr>
              <w:spacing w:before="20"/>
            </w:pPr>
          </w:p>
        </w:tc>
      </w:tr>
      <w:tr w:rsidR="007B5A0B" w:rsidTr="00D821C1">
        <w:tc>
          <w:tcPr>
            <w:tcW w:w="11732" w:type="dxa"/>
            <w:gridSpan w:val="13"/>
            <w:shd w:val="clear" w:color="auto" w:fill="D9D9D9" w:themeFill="background1" w:themeFillShade="D9"/>
          </w:tcPr>
          <w:p w:rsidR="007B5A0B" w:rsidRPr="00C913A1" w:rsidRDefault="007B5A0B" w:rsidP="00B6382C">
            <w:pPr>
              <w:spacing w:before="20"/>
              <w:rPr>
                <w:b/>
              </w:rPr>
            </w:pPr>
            <w:r w:rsidRPr="00C913A1">
              <w:rPr>
                <w:b/>
              </w:rPr>
              <w:t xml:space="preserve">Geographical Concepts: </w:t>
            </w:r>
            <w:r w:rsidRPr="00C913A1">
              <w:rPr>
                <w:i/>
              </w:rPr>
              <w:t>What are the key concepts to be developed? What are the key inquiry questions?</w:t>
            </w:r>
          </w:p>
        </w:tc>
        <w:tc>
          <w:tcPr>
            <w:tcW w:w="4252" w:type="dxa"/>
            <w:vMerge/>
          </w:tcPr>
          <w:p w:rsidR="007B5A0B" w:rsidRDefault="007B5A0B" w:rsidP="00C36E85">
            <w:pPr>
              <w:spacing w:before="20"/>
            </w:pPr>
          </w:p>
        </w:tc>
      </w:tr>
      <w:tr w:rsidR="007B5A0B" w:rsidTr="00D821C1">
        <w:trPr>
          <w:trHeight w:val="351"/>
        </w:trPr>
        <w:tc>
          <w:tcPr>
            <w:tcW w:w="1809" w:type="dxa"/>
            <w:shd w:val="clear" w:color="auto" w:fill="F2F2F2" w:themeFill="background1" w:themeFillShade="F2"/>
            <w:vAlign w:val="center"/>
          </w:tcPr>
          <w:p w:rsidR="007B5A0B" w:rsidRPr="00C913A1" w:rsidRDefault="007B5A0B" w:rsidP="00B6382C">
            <w:pPr>
              <w:spacing w:before="20"/>
              <w:jc w:val="center"/>
              <w:rPr>
                <w:i/>
              </w:rPr>
            </w:pPr>
            <w:r w:rsidRPr="00C913A1">
              <w:rPr>
                <w:i/>
              </w:rPr>
              <w:t>Place</w:t>
            </w:r>
          </w:p>
        </w:tc>
        <w:tc>
          <w:tcPr>
            <w:tcW w:w="1560" w:type="dxa"/>
            <w:gridSpan w:val="3"/>
            <w:shd w:val="clear" w:color="auto" w:fill="F2F2F2" w:themeFill="background1" w:themeFillShade="F2"/>
            <w:vAlign w:val="center"/>
          </w:tcPr>
          <w:p w:rsidR="007B5A0B" w:rsidRPr="00C913A1" w:rsidRDefault="007B5A0B" w:rsidP="00B6382C">
            <w:pPr>
              <w:spacing w:before="20"/>
              <w:jc w:val="center"/>
              <w:rPr>
                <w:i/>
              </w:rPr>
            </w:pPr>
            <w:r w:rsidRPr="00C913A1">
              <w:rPr>
                <w:i/>
              </w:rPr>
              <w:t>Space</w:t>
            </w:r>
          </w:p>
        </w:tc>
        <w:tc>
          <w:tcPr>
            <w:tcW w:w="1701" w:type="dxa"/>
            <w:gridSpan w:val="3"/>
            <w:shd w:val="clear" w:color="auto" w:fill="F2F2F2" w:themeFill="background1" w:themeFillShade="F2"/>
            <w:vAlign w:val="center"/>
          </w:tcPr>
          <w:p w:rsidR="007B5A0B" w:rsidRPr="00C913A1" w:rsidRDefault="007B5A0B" w:rsidP="00B6382C">
            <w:pPr>
              <w:spacing w:before="20"/>
              <w:jc w:val="center"/>
              <w:rPr>
                <w:i/>
              </w:rPr>
            </w:pPr>
            <w:r w:rsidRPr="00C913A1">
              <w:rPr>
                <w:i/>
              </w:rPr>
              <w:t>Environment</w:t>
            </w:r>
          </w:p>
        </w:tc>
        <w:tc>
          <w:tcPr>
            <w:tcW w:w="1701" w:type="dxa"/>
            <w:gridSpan w:val="2"/>
            <w:shd w:val="clear" w:color="auto" w:fill="F2F2F2" w:themeFill="background1" w:themeFillShade="F2"/>
            <w:vAlign w:val="center"/>
          </w:tcPr>
          <w:p w:rsidR="007B5A0B" w:rsidRPr="00C913A1" w:rsidRDefault="007B5A0B" w:rsidP="00B6382C">
            <w:pPr>
              <w:spacing w:before="20"/>
              <w:jc w:val="center"/>
              <w:rPr>
                <w:i/>
                <w:sz w:val="21"/>
                <w:szCs w:val="21"/>
              </w:rPr>
            </w:pPr>
            <w:r w:rsidRPr="00C913A1">
              <w:rPr>
                <w:i/>
                <w:szCs w:val="21"/>
              </w:rPr>
              <w:t>Interconnection</w:t>
            </w:r>
          </w:p>
        </w:tc>
        <w:tc>
          <w:tcPr>
            <w:tcW w:w="1701" w:type="dxa"/>
            <w:gridSpan w:val="2"/>
            <w:shd w:val="clear" w:color="auto" w:fill="F2F2F2" w:themeFill="background1" w:themeFillShade="F2"/>
            <w:vAlign w:val="center"/>
          </w:tcPr>
          <w:p w:rsidR="007B5A0B" w:rsidRPr="00C913A1" w:rsidRDefault="007B5A0B" w:rsidP="00B6382C">
            <w:pPr>
              <w:spacing w:before="20"/>
              <w:jc w:val="center"/>
              <w:rPr>
                <w:i/>
              </w:rPr>
            </w:pPr>
            <w:r w:rsidRPr="00C913A1">
              <w:rPr>
                <w:i/>
              </w:rPr>
              <w:t>Sustainability</w:t>
            </w:r>
          </w:p>
        </w:tc>
        <w:tc>
          <w:tcPr>
            <w:tcW w:w="1701" w:type="dxa"/>
            <w:shd w:val="clear" w:color="auto" w:fill="F2F2F2" w:themeFill="background1" w:themeFillShade="F2"/>
            <w:vAlign w:val="center"/>
          </w:tcPr>
          <w:p w:rsidR="007B5A0B" w:rsidRPr="00C913A1" w:rsidRDefault="007B5A0B" w:rsidP="00B6382C">
            <w:pPr>
              <w:spacing w:before="20"/>
              <w:jc w:val="center"/>
              <w:rPr>
                <w:i/>
              </w:rPr>
            </w:pPr>
            <w:r w:rsidRPr="00C913A1">
              <w:rPr>
                <w:i/>
              </w:rPr>
              <w:t>Scale</w:t>
            </w:r>
          </w:p>
        </w:tc>
        <w:tc>
          <w:tcPr>
            <w:tcW w:w="1559" w:type="dxa"/>
            <w:shd w:val="clear" w:color="auto" w:fill="F2F2F2" w:themeFill="background1" w:themeFillShade="F2"/>
            <w:vAlign w:val="center"/>
          </w:tcPr>
          <w:p w:rsidR="007B5A0B" w:rsidRPr="00C913A1" w:rsidRDefault="007B5A0B" w:rsidP="00B6382C">
            <w:pPr>
              <w:spacing w:before="20"/>
              <w:jc w:val="center"/>
              <w:rPr>
                <w:i/>
              </w:rPr>
            </w:pPr>
            <w:r w:rsidRPr="00C913A1">
              <w:rPr>
                <w:i/>
              </w:rPr>
              <w:t>Change</w:t>
            </w:r>
          </w:p>
        </w:tc>
        <w:tc>
          <w:tcPr>
            <w:tcW w:w="4252" w:type="dxa"/>
            <w:vMerge/>
          </w:tcPr>
          <w:p w:rsidR="007B5A0B" w:rsidRDefault="007B5A0B" w:rsidP="00C36E85">
            <w:pPr>
              <w:spacing w:before="20"/>
            </w:pPr>
          </w:p>
        </w:tc>
      </w:tr>
      <w:tr w:rsidR="00D24867" w:rsidTr="00D24867">
        <w:trPr>
          <w:trHeight w:val="1069"/>
        </w:trPr>
        <w:tc>
          <w:tcPr>
            <w:tcW w:w="1809" w:type="dxa"/>
            <w:tcBorders>
              <w:bottom w:val="single" w:sz="4" w:space="0" w:color="auto"/>
            </w:tcBorders>
            <w:vAlign w:val="center"/>
          </w:tcPr>
          <w:p w:rsidR="00D24867" w:rsidRDefault="00D24867" w:rsidP="0011089A">
            <w:pPr>
              <w:rPr>
                <w:sz w:val="20"/>
              </w:rPr>
            </w:pPr>
            <w:r w:rsidRPr="00047417">
              <w:rPr>
                <w:sz w:val="20"/>
              </w:rPr>
              <w:t>What is a place?</w:t>
            </w:r>
          </w:p>
          <w:p w:rsidR="00D24867" w:rsidRPr="00D24867" w:rsidRDefault="00D24867" w:rsidP="0011089A">
            <w:pPr>
              <w:rPr>
                <w:sz w:val="6"/>
              </w:rPr>
            </w:pPr>
          </w:p>
          <w:p w:rsidR="00D24867" w:rsidRPr="0087640C" w:rsidRDefault="00D24867" w:rsidP="0011089A">
            <w:pPr>
              <w:rPr>
                <w:sz w:val="20"/>
              </w:rPr>
            </w:pPr>
            <w:r w:rsidRPr="00047417">
              <w:rPr>
                <w:sz w:val="20"/>
              </w:rPr>
              <w:t>What are the different features of places?</w:t>
            </w:r>
          </w:p>
        </w:tc>
        <w:tc>
          <w:tcPr>
            <w:tcW w:w="1560" w:type="dxa"/>
            <w:gridSpan w:val="3"/>
            <w:tcBorders>
              <w:bottom w:val="single" w:sz="4" w:space="0" w:color="auto"/>
            </w:tcBorders>
            <w:vAlign w:val="center"/>
          </w:tcPr>
          <w:p w:rsidR="00D24867" w:rsidRDefault="00D24867" w:rsidP="0011089A">
            <w:r w:rsidRPr="00ED127E">
              <w:rPr>
                <w:sz w:val="18"/>
              </w:rPr>
              <w:t>How can spaces within a place be rearranged to suit different purposes?</w:t>
            </w:r>
          </w:p>
        </w:tc>
        <w:tc>
          <w:tcPr>
            <w:tcW w:w="1701" w:type="dxa"/>
            <w:gridSpan w:val="3"/>
            <w:tcBorders>
              <w:bottom w:val="single" w:sz="4" w:space="0" w:color="auto"/>
            </w:tcBorders>
            <w:vAlign w:val="center"/>
          </w:tcPr>
          <w:p w:rsidR="00D24867" w:rsidRDefault="00D24867" w:rsidP="0011089A"/>
        </w:tc>
        <w:tc>
          <w:tcPr>
            <w:tcW w:w="1701" w:type="dxa"/>
            <w:gridSpan w:val="2"/>
            <w:tcBorders>
              <w:bottom w:val="single" w:sz="4" w:space="0" w:color="auto"/>
            </w:tcBorders>
            <w:vAlign w:val="center"/>
          </w:tcPr>
          <w:p w:rsidR="00D24867" w:rsidRPr="00FD4FFC" w:rsidRDefault="00D24867" w:rsidP="0011089A">
            <w:pPr>
              <w:rPr>
                <w:sz w:val="20"/>
              </w:rPr>
            </w:pPr>
          </w:p>
        </w:tc>
        <w:tc>
          <w:tcPr>
            <w:tcW w:w="1701" w:type="dxa"/>
            <w:gridSpan w:val="2"/>
            <w:tcBorders>
              <w:bottom w:val="single" w:sz="4" w:space="0" w:color="auto"/>
            </w:tcBorders>
          </w:tcPr>
          <w:p w:rsidR="00D24867" w:rsidRDefault="00D24867" w:rsidP="00B6382C">
            <w:pPr>
              <w:spacing w:before="20"/>
            </w:pPr>
          </w:p>
        </w:tc>
        <w:tc>
          <w:tcPr>
            <w:tcW w:w="1701" w:type="dxa"/>
            <w:tcBorders>
              <w:bottom w:val="single" w:sz="4" w:space="0" w:color="auto"/>
            </w:tcBorders>
          </w:tcPr>
          <w:p w:rsidR="00D24867" w:rsidRDefault="00D24867" w:rsidP="00B6382C">
            <w:pPr>
              <w:spacing w:before="20"/>
            </w:pPr>
          </w:p>
        </w:tc>
        <w:tc>
          <w:tcPr>
            <w:tcW w:w="1559" w:type="dxa"/>
            <w:tcBorders>
              <w:bottom w:val="single" w:sz="4" w:space="0" w:color="auto"/>
            </w:tcBorders>
          </w:tcPr>
          <w:p w:rsidR="00D24867" w:rsidRDefault="00D24867" w:rsidP="00B6382C">
            <w:pPr>
              <w:spacing w:before="20"/>
            </w:pPr>
          </w:p>
        </w:tc>
        <w:tc>
          <w:tcPr>
            <w:tcW w:w="4252" w:type="dxa"/>
            <w:vMerge/>
          </w:tcPr>
          <w:p w:rsidR="00D24867" w:rsidRDefault="00D24867" w:rsidP="00C36E85">
            <w:pPr>
              <w:spacing w:before="20"/>
            </w:pPr>
          </w:p>
        </w:tc>
      </w:tr>
      <w:tr w:rsidR="007B5A0B" w:rsidTr="00D821C1">
        <w:trPr>
          <w:trHeight w:val="243"/>
        </w:trPr>
        <w:tc>
          <w:tcPr>
            <w:tcW w:w="11732" w:type="dxa"/>
            <w:gridSpan w:val="13"/>
            <w:tcBorders>
              <w:bottom w:val="single" w:sz="4" w:space="0" w:color="auto"/>
            </w:tcBorders>
            <w:shd w:val="clear" w:color="auto" w:fill="D9D9D9" w:themeFill="background1" w:themeFillShade="D9"/>
          </w:tcPr>
          <w:p w:rsidR="007B5A0B" w:rsidRPr="007B5A0B" w:rsidRDefault="007B5A0B" w:rsidP="00B6382C">
            <w:pPr>
              <w:spacing w:before="20"/>
              <w:rPr>
                <w:b/>
              </w:rPr>
            </w:pPr>
            <w:r w:rsidRPr="00C913A1">
              <w:rPr>
                <w:b/>
              </w:rPr>
              <w:t>Content Descriptions-</w:t>
            </w:r>
            <w:r>
              <w:rPr>
                <w:b/>
              </w:rPr>
              <w:t xml:space="preserve"> Geographical Inquiry and Skills</w:t>
            </w:r>
          </w:p>
        </w:tc>
        <w:tc>
          <w:tcPr>
            <w:tcW w:w="4252" w:type="dxa"/>
            <w:vMerge/>
          </w:tcPr>
          <w:p w:rsidR="007B5A0B" w:rsidRDefault="007B5A0B" w:rsidP="00C36E85">
            <w:pPr>
              <w:spacing w:before="20"/>
            </w:pPr>
          </w:p>
        </w:tc>
      </w:tr>
      <w:tr w:rsidR="00D24867" w:rsidTr="00D24867">
        <w:trPr>
          <w:trHeight w:val="658"/>
        </w:trPr>
        <w:tc>
          <w:tcPr>
            <w:tcW w:w="2802" w:type="dxa"/>
            <w:gridSpan w:val="2"/>
            <w:tcBorders>
              <w:bottom w:val="single" w:sz="4" w:space="0" w:color="BFBFBF" w:themeColor="background1" w:themeShade="BF"/>
              <w:right w:val="single" w:sz="4" w:space="0" w:color="BFBFBF" w:themeColor="background1" w:themeShade="BF"/>
            </w:tcBorders>
            <w:vAlign w:val="center"/>
          </w:tcPr>
          <w:p w:rsidR="00D24867" w:rsidRPr="007B5A0B" w:rsidRDefault="00D24867" w:rsidP="007B5A0B">
            <w:pPr>
              <w:spacing w:before="20"/>
            </w:pPr>
            <w:r w:rsidRPr="00862054">
              <w:rPr>
                <w:i/>
              </w:rPr>
              <w:t>Obse</w:t>
            </w:r>
            <w:r>
              <w:rPr>
                <w:i/>
              </w:rPr>
              <w:t>rving, questioning and planning</w:t>
            </w:r>
          </w:p>
        </w:tc>
        <w:tc>
          <w:tcPr>
            <w:tcW w:w="8930" w:type="dxa"/>
            <w:gridSpan w:val="11"/>
            <w:tcBorders>
              <w:left w:val="single" w:sz="4" w:space="0" w:color="BFBFBF" w:themeColor="background1" w:themeShade="BF"/>
              <w:bottom w:val="single" w:sz="4" w:space="0" w:color="BFBFBF" w:themeColor="background1" w:themeShade="BF"/>
            </w:tcBorders>
            <w:vAlign w:val="center"/>
          </w:tcPr>
          <w:p w:rsidR="00D24867" w:rsidRPr="000D1B28" w:rsidRDefault="00D24867" w:rsidP="0011089A">
            <w:pPr>
              <w:spacing w:before="20"/>
              <w:rPr>
                <w:sz w:val="21"/>
                <w:szCs w:val="21"/>
              </w:rPr>
            </w:pPr>
            <w:r w:rsidRPr="000D1B28">
              <w:rPr>
                <w:sz w:val="21"/>
                <w:szCs w:val="21"/>
                <w:lang w:val="en"/>
              </w:rPr>
              <w:t>Pose geographical questions about familiar and unfamiliar places</w:t>
            </w:r>
          </w:p>
        </w:tc>
        <w:tc>
          <w:tcPr>
            <w:tcW w:w="4252" w:type="dxa"/>
            <w:vMerge/>
          </w:tcPr>
          <w:p w:rsidR="00D24867" w:rsidRDefault="00D24867" w:rsidP="00C36E85">
            <w:pPr>
              <w:spacing w:before="20"/>
            </w:pPr>
          </w:p>
        </w:tc>
      </w:tr>
      <w:tr w:rsidR="00D24867" w:rsidTr="00D24867">
        <w:trPr>
          <w:trHeight w:val="682"/>
        </w:trPr>
        <w:tc>
          <w:tcPr>
            <w:tcW w:w="2802"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24867" w:rsidRPr="007B5A0B" w:rsidRDefault="00D24867" w:rsidP="007B5A0B">
            <w:pPr>
              <w:rPr>
                <w:i/>
              </w:rPr>
            </w:pPr>
            <w:r w:rsidRPr="00862054">
              <w:rPr>
                <w:i/>
              </w:rPr>
              <w:t>Collecting, record</w:t>
            </w:r>
            <w:r>
              <w:rPr>
                <w:i/>
              </w:rPr>
              <w:t>ing, evaluating and concluding</w:t>
            </w:r>
          </w:p>
        </w:tc>
        <w:tc>
          <w:tcPr>
            <w:tcW w:w="8930"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D24867" w:rsidRPr="000D1B28" w:rsidRDefault="00D24867" w:rsidP="0011089A">
            <w:pPr>
              <w:spacing w:before="20"/>
              <w:rPr>
                <w:sz w:val="21"/>
                <w:szCs w:val="21"/>
              </w:rPr>
            </w:pPr>
            <w:r w:rsidRPr="000D1B28">
              <w:rPr>
                <w:sz w:val="21"/>
                <w:szCs w:val="21"/>
                <w:lang w:val="en"/>
              </w:rPr>
              <w:t xml:space="preserve">Collect and record geographical </w:t>
            </w:r>
            <w:hyperlink r:id="rId8" w:tooltip="Display the glossary entry for 'data'" w:history="1">
              <w:r w:rsidRPr="000D1B28">
                <w:rPr>
                  <w:rStyle w:val="Hyperlink"/>
                  <w:color w:val="auto"/>
                  <w:sz w:val="21"/>
                  <w:szCs w:val="21"/>
                  <w:u w:val="none"/>
                  <w:lang w:val="en"/>
                </w:rPr>
                <w:t>data</w:t>
              </w:r>
            </w:hyperlink>
            <w:r w:rsidRPr="000D1B28">
              <w:rPr>
                <w:sz w:val="21"/>
                <w:szCs w:val="21"/>
                <w:lang w:val="en"/>
              </w:rPr>
              <w:t xml:space="preserve"> and information, for example, by observing, by interviewing, or from sources such as, photographs, plans, satellite images, story books and films. Represent </w:t>
            </w:r>
            <w:hyperlink r:id="rId9" w:tooltip="Display the glossary entry for 'data'" w:history="1">
              <w:r w:rsidRPr="000D1B28">
                <w:rPr>
                  <w:rStyle w:val="Hyperlink"/>
                  <w:color w:val="auto"/>
                  <w:sz w:val="21"/>
                  <w:szCs w:val="21"/>
                  <w:u w:val="none"/>
                  <w:lang w:val="en"/>
                </w:rPr>
                <w:t>data</w:t>
              </w:r>
            </w:hyperlink>
            <w:r w:rsidRPr="000D1B28">
              <w:rPr>
                <w:sz w:val="21"/>
                <w:szCs w:val="21"/>
                <w:lang w:val="en"/>
              </w:rPr>
              <w:t xml:space="preserve"> and the location of places and their </w:t>
            </w:r>
            <w:hyperlink r:id="rId10" w:tooltip="Display the glossary entry for 'features'" w:history="1">
              <w:r w:rsidRPr="000D1B28">
                <w:rPr>
                  <w:rStyle w:val="Hyperlink"/>
                  <w:color w:val="auto"/>
                  <w:sz w:val="21"/>
                  <w:szCs w:val="21"/>
                  <w:u w:val="none"/>
                  <w:lang w:val="en"/>
                </w:rPr>
                <w:t>features</w:t>
              </w:r>
            </w:hyperlink>
            <w:r w:rsidRPr="000D1B28">
              <w:rPr>
                <w:sz w:val="21"/>
                <w:szCs w:val="21"/>
                <w:lang w:val="en"/>
              </w:rPr>
              <w:t xml:space="preserve"> by constructing tables, plans and labelled maps.</w:t>
            </w:r>
          </w:p>
        </w:tc>
        <w:tc>
          <w:tcPr>
            <w:tcW w:w="4252" w:type="dxa"/>
            <w:vMerge/>
          </w:tcPr>
          <w:p w:rsidR="00D24867" w:rsidRDefault="00D24867" w:rsidP="00C36E85">
            <w:pPr>
              <w:spacing w:before="20"/>
            </w:pPr>
          </w:p>
        </w:tc>
      </w:tr>
      <w:tr w:rsidR="00D24867" w:rsidTr="00D24867">
        <w:trPr>
          <w:trHeight w:val="505"/>
        </w:trPr>
        <w:tc>
          <w:tcPr>
            <w:tcW w:w="2802"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24867" w:rsidRPr="007B5A0B" w:rsidRDefault="00D24867" w:rsidP="007B5A0B">
            <w:pPr>
              <w:spacing w:before="20"/>
              <w:rPr>
                <w:i/>
                <w:sz w:val="18"/>
              </w:rPr>
            </w:pPr>
            <w:r w:rsidRPr="00862054">
              <w:rPr>
                <w:i/>
              </w:rPr>
              <w:t>Interpre</w:t>
            </w:r>
            <w:r>
              <w:rPr>
                <w:i/>
              </w:rPr>
              <w:t>ting, analysing and concluding</w:t>
            </w:r>
          </w:p>
        </w:tc>
        <w:tc>
          <w:tcPr>
            <w:tcW w:w="8930"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D24867" w:rsidRPr="000D1B28" w:rsidRDefault="00D24867" w:rsidP="0011089A">
            <w:pPr>
              <w:spacing w:before="20"/>
              <w:rPr>
                <w:sz w:val="21"/>
                <w:szCs w:val="21"/>
              </w:rPr>
            </w:pPr>
            <w:r w:rsidRPr="000D1B28">
              <w:rPr>
                <w:sz w:val="21"/>
                <w:szCs w:val="21"/>
                <w:lang w:val="en"/>
              </w:rPr>
              <w:t>Draw conclusions based on the interpretation of geographical information sorted into categories</w:t>
            </w:r>
          </w:p>
        </w:tc>
        <w:tc>
          <w:tcPr>
            <w:tcW w:w="4252" w:type="dxa"/>
            <w:vMerge/>
          </w:tcPr>
          <w:p w:rsidR="00D24867" w:rsidRDefault="00D24867" w:rsidP="00C36E85">
            <w:pPr>
              <w:spacing w:before="20"/>
            </w:pPr>
          </w:p>
        </w:tc>
      </w:tr>
      <w:tr w:rsidR="00D24867" w:rsidTr="00D24867">
        <w:trPr>
          <w:trHeight w:val="692"/>
        </w:trPr>
        <w:tc>
          <w:tcPr>
            <w:tcW w:w="2802"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24867" w:rsidRPr="007B5A0B" w:rsidRDefault="00D24867" w:rsidP="007B5A0B">
            <w:pPr>
              <w:spacing w:before="20"/>
              <w:rPr>
                <w:i/>
              </w:rPr>
            </w:pPr>
            <w:r>
              <w:rPr>
                <w:i/>
              </w:rPr>
              <w:t>Communicating</w:t>
            </w:r>
          </w:p>
        </w:tc>
        <w:tc>
          <w:tcPr>
            <w:tcW w:w="8930"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D24867" w:rsidRPr="00E67549" w:rsidRDefault="00D24867" w:rsidP="0011089A">
            <w:pPr>
              <w:spacing w:before="20"/>
              <w:rPr>
                <w:sz w:val="21"/>
                <w:szCs w:val="21"/>
              </w:rPr>
            </w:pPr>
            <w:r w:rsidRPr="00E67549">
              <w:rPr>
                <w:sz w:val="21"/>
                <w:szCs w:val="21"/>
                <w:lang w:val="en"/>
              </w:rPr>
              <w:t>Present findings in a range of communication forms, for example, written, oral, digital and visual, and describe the direction and location of places, using terms such as north, south, opposite, near, far</w:t>
            </w:r>
          </w:p>
        </w:tc>
        <w:tc>
          <w:tcPr>
            <w:tcW w:w="4252" w:type="dxa"/>
            <w:vMerge/>
          </w:tcPr>
          <w:p w:rsidR="00D24867" w:rsidRDefault="00D24867" w:rsidP="00C36E85">
            <w:pPr>
              <w:spacing w:before="20"/>
            </w:pPr>
          </w:p>
        </w:tc>
      </w:tr>
      <w:tr w:rsidR="00D24867" w:rsidTr="00D24867">
        <w:trPr>
          <w:trHeight w:val="552"/>
        </w:trPr>
        <w:tc>
          <w:tcPr>
            <w:tcW w:w="2802" w:type="dxa"/>
            <w:gridSpan w:val="2"/>
            <w:tcBorders>
              <w:top w:val="single" w:sz="4" w:space="0" w:color="BFBFBF" w:themeColor="background1" w:themeShade="BF"/>
              <w:bottom w:val="single" w:sz="4" w:space="0" w:color="auto"/>
              <w:right w:val="single" w:sz="4" w:space="0" w:color="BFBFBF" w:themeColor="background1" w:themeShade="BF"/>
            </w:tcBorders>
            <w:vAlign w:val="center"/>
          </w:tcPr>
          <w:p w:rsidR="00D24867" w:rsidRPr="007B5A0B" w:rsidRDefault="00D24867" w:rsidP="007B5A0B">
            <w:pPr>
              <w:spacing w:before="20"/>
              <w:rPr>
                <w:i/>
              </w:rPr>
            </w:pPr>
            <w:r>
              <w:rPr>
                <w:i/>
              </w:rPr>
              <w:t>Reflecting and responding</w:t>
            </w:r>
          </w:p>
        </w:tc>
        <w:tc>
          <w:tcPr>
            <w:tcW w:w="8930" w:type="dxa"/>
            <w:gridSpan w:val="11"/>
            <w:tcBorders>
              <w:top w:val="single" w:sz="4" w:space="0" w:color="BFBFBF" w:themeColor="background1" w:themeShade="BF"/>
              <w:left w:val="single" w:sz="4" w:space="0" w:color="BFBFBF" w:themeColor="background1" w:themeShade="BF"/>
              <w:bottom w:val="single" w:sz="4" w:space="0" w:color="auto"/>
            </w:tcBorders>
            <w:vAlign w:val="center"/>
          </w:tcPr>
          <w:p w:rsidR="00D24867" w:rsidRPr="00E67549" w:rsidRDefault="00D24867" w:rsidP="0011089A">
            <w:pPr>
              <w:spacing w:before="20"/>
              <w:rPr>
                <w:sz w:val="21"/>
                <w:szCs w:val="21"/>
              </w:rPr>
            </w:pPr>
            <w:r w:rsidRPr="00E67549">
              <w:rPr>
                <w:sz w:val="21"/>
                <w:szCs w:val="21"/>
                <w:lang w:val="en"/>
              </w:rPr>
              <w:t>Reflect on their learning and suggest responses to their findings</w:t>
            </w:r>
          </w:p>
        </w:tc>
        <w:tc>
          <w:tcPr>
            <w:tcW w:w="4252" w:type="dxa"/>
            <w:vMerge/>
          </w:tcPr>
          <w:p w:rsidR="00D24867" w:rsidRDefault="00D24867" w:rsidP="00C36E85">
            <w:pPr>
              <w:spacing w:before="20"/>
            </w:pPr>
          </w:p>
        </w:tc>
      </w:tr>
      <w:tr w:rsidR="00D24867" w:rsidTr="003A4C40">
        <w:trPr>
          <w:trHeight w:val="1826"/>
        </w:trPr>
        <w:tc>
          <w:tcPr>
            <w:tcW w:w="5740" w:type="dxa"/>
            <w:gridSpan w:val="8"/>
            <w:vAlign w:val="center"/>
          </w:tcPr>
          <w:p w:rsidR="00D24867" w:rsidRDefault="00D24867" w:rsidP="0011089A">
            <w:pPr>
              <w:spacing w:before="20"/>
              <w:rPr>
                <w:b/>
              </w:rPr>
            </w:pPr>
            <w:r w:rsidRPr="00C913A1">
              <w:rPr>
                <w:b/>
              </w:rPr>
              <w:t>General Capabilities</w:t>
            </w:r>
            <w:r>
              <w:rPr>
                <w:b/>
              </w:rPr>
              <w:t>:</w:t>
            </w:r>
          </w:p>
          <w:p w:rsidR="00D24867" w:rsidRPr="00E67549" w:rsidRDefault="00D24867" w:rsidP="0011089A">
            <w:pPr>
              <w:spacing w:before="20"/>
              <w:rPr>
                <w:b/>
                <w:sz w:val="10"/>
              </w:rPr>
            </w:pPr>
          </w:p>
          <w:p w:rsidR="00D24867" w:rsidRPr="00502361" w:rsidRDefault="00D24867" w:rsidP="0011089A">
            <w:pPr>
              <w:spacing w:before="20"/>
              <w:rPr>
                <w:rFonts w:ascii="Arial Narrow" w:hAnsi="Arial Narrow"/>
                <w:sz w:val="6"/>
              </w:rPr>
            </w:pPr>
          </w:p>
          <w:p w:rsidR="00D24867" w:rsidRPr="003019F0" w:rsidRDefault="00D24867" w:rsidP="0011089A">
            <w:pPr>
              <w:spacing w:before="20"/>
              <w:rPr>
                <w:rFonts w:ascii="Arial Narrow" w:hAnsi="Arial Narrow"/>
                <w:sz w:val="20"/>
              </w:rPr>
            </w:pPr>
            <w:r w:rsidRPr="003019F0">
              <w:rPr>
                <w:rFonts w:ascii="Arial Narrow" w:hAnsi="Arial Narrow"/>
                <w:noProof/>
                <w:sz w:val="20"/>
                <w:lang w:eastAsia="en-AU"/>
              </w:rPr>
              <w:drawing>
                <wp:inline distT="0" distB="0" distL="0" distR="0" wp14:anchorId="270920C6" wp14:editId="243B0B65">
                  <wp:extent cx="190500" cy="190500"/>
                  <wp:effectExtent l="0" t="0" r="0" b="0"/>
                  <wp:docPr id="2" name="Picture 2"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c_litera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19F0">
              <w:rPr>
                <w:rFonts w:ascii="Arial Narrow" w:hAnsi="Arial Narrow"/>
                <w:sz w:val="20"/>
              </w:rPr>
              <w:t xml:space="preserve">  </w:t>
            </w:r>
            <w:r w:rsidRPr="00FD4FFC">
              <w:rPr>
                <w:rFonts w:ascii="Arial Narrow" w:hAnsi="Arial Narrow"/>
                <w:sz w:val="20"/>
                <w:highlight w:val="lightGray"/>
              </w:rPr>
              <w:t>Literacy</w:t>
            </w:r>
            <w:r w:rsidRPr="003019F0">
              <w:rPr>
                <w:rFonts w:ascii="Arial Narrow" w:hAnsi="Arial Narrow"/>
                <w:sz w:val="20"/>
              </w:rPr>
              <w:t xml:space="preserve">    </w:t>
            </w:r>
            <w:r w:rsidRPr="003019F0">
              <w:rPr>
                <w:rFonts w:ascii="Arial Narrow" w:hAnsi="Arial Narrow"/>
                <w:sz w:val="20"/>
              </w:rPr>
              <w:t> </w:t>
            </w:r>
            <w:r w:rsidRPr="003019F0">
              <w:rPr>
                <w:rFonts w:ascii="Arial Narrow" w:hAnsi="Arial Narrow"/>
                <w:sz w:val="20"/>
              </w:rPr>
              <w:t xml:space="preserve">     </w:t>
            </w:r>
            <w:r w:rsidRPr="003019F0">
              <w:rPr>
                <w:rFonts w:ascii="Arial Narrow" w:hAnsi="Arial Narrow"/>
                <w:noProof/>
                <w:sz w:val="20"/>
                <w:lang w:eastAsia="en-AU"/>
              </w:rPr>
              <w:drawing>
                <wp:inline distT="0" distB="0" distL="0" distR="0" wp14:anchorId="0830F5C4" wp14:editId="59510C09">
                  <wp:extent cx="190500" cy="190500"/>
                  <wp:effectExtent l="0" t="0" r="0" b="0"/>
                  <wp:docPr id="4" name="Picture 4"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c_numerac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D4FFC">
              <w:rPr>
                <w:rFonts w:ascii="Arial Narrow" w:hAnsi="Arial Narrow"/>
                <w:sz w:val="20"/>
                <w:highlight w:val="lightGray"/>
              </w:rPr>
              <w:t>Numeracy</w:t>
            </w:r>
            <w:r w:rsidRPr="003019F0">
              <w:rPr>
                <w:rFonts w:ascii="Arial Narrow" w:hAnsi="Arial Narrow"/>
                <w:sz w:val="20"/>
              </w:rPr>
              <w:t xml:space="preserve">   </w:t>
            </w:r>
            <w:r w:rsidRPr="003019F0">
              <w:rPr>
                <w:rFonts w:ascii="Arial Narrow" w:hAnsi="Arial Narrow"/>
                <w:sz w:val="20"/>
              </w:rPr>
              <w:t> </w:t>
            </w:r>
            <w:r>
              <w:rPr>
                <w:rFonts w:ascii="Arial Narrow" w:hAnsi="Arial Narrow"/>
                <w:sz w:val="20"/>
              </w:rPr>
              <w:t xml:space="preserve"> </w:t>
            </w:r>
            <w:r w:rsidR="00F0177A">
              <w:rPr>
                <w:sz w:val="20"/>
              </w:rPr>
              <w:pict w14:anchorId="56940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Description: gc_ict" style="width:15.05pt;height:15.05pt;visibility:visible;mso-wrap-style:square">
                  <v:imagedata r:id="rId13" o:title=" gc_ict"/>
                </v:shape>
              </w:pict>
            </w:r>
            <w:r w:rsidRPr="00FD4FFC">
              <w:rPr>
                <w:rFonts w:ascii="Arial Narrow" w:hAnsi="Arial Narrow"/>
                <w:sz w:val="20"/>
                <w:highlight w:val="lightGray"/>
              </w:rPr>
              <w:t>ICT capability</w:t>
            </w:r>
            <w:r w:rsidRPr="003019F0">
              <w:rPr>
                <w:rFonts w:ascii="Arial Narrow" w:hAnsi="Arial Narrow"/>
                <w:sz w:val="20"/>
              </w:rPr>
              <w:t xml:space="preserve">    </w:t>
            </w:r>
          </w:p>
          <w:p w:rsidR="00D24867" w:rsidRPr="003019F0" w:rsidRDefault="00F0177A" w:rsidP="0011089A">
            <w:pPr>
              <w:spacing w:before="20"/>
              <w:rPr>
                <w:rFonts w:ascii="Arial Narrow" w:hAnsi="Arial Narrow"/>
                <w:sz w:val="20"/>
              </w:rPr>
            </w:pPr>
            <w:r>
              <w:rPr>
                <w:sz w:val="20"/>
              </w:rPr>
              <w:pict w14:anchorId="088ECF12">
                <v:shape id="_x0000_i1026" type="#_x0000_t75" alt="Description: Description: Description: gc_critical" style="width:15.05pt;height:15.05pt;visibility:visible;mso-wrap-style:square">
                  <v:imagedata r:id="rId14" o:title=" gc_critical"/>
                </v:shape>
              </w:pict>
            </w:r>
            <w:r w:rsidR="00D24867" w:rsidRPr="00FD4FFC">
              <w:rPr>
                <w:rFonts w:ascii="Arial Narrow" w:hAnsi="Arial Narrow"/>
                <w:sz w:val="20"/>
                <w:highlight w:val="lightGray"/>
              </w:rPr>
              <w:t>Critical and creative thinking</w:t>
            </w:r>
            <w:r w:rsidR="00D24867" w:rsidRPr="003019F0">
              <w:rPr>
                <w:rFonts w:ascii="Arial Narrow" w:hAnsi="Arial Narrow"/>
                <w:sz w:val="20"/>
              </w:rPr>
              <w:t xml:space="preserve">    </w:t>
            </w:r>
            <w:r w:rsidR="00D24867">
              <w:rPr>
                <w:rFonts w:ascii="Arial Narrow" w:hAnsi="Arial Narrow"/>
                <w:sz w:val="20"/>
              </w:rPr>
              <w:t xml:space="preserve">  </w:t>
            </w:r>
            <w:r w:rsidR="00D24867" w:rsidRPr="003019F0">
              <w:rPr>
                <w:rFonts w:ascii="Arial Narrow" w:hAnsi="Arial Narrow"/>
                <w:noProof/>
                <w:sz w:val="20"/>
                <w:lang w:eastAsia="en-AU"/>
              </w:rPr>
              <w:drawing>
                <wp:inline distT="0" distB="0" distL="0" distR="0" wp14:anchorId="15479914" wp14:editId="76C845A4">
                  <wp:extent cx="190500" cy="190500"/>
                  <wp:effectExtent l="0" t="0" r="0" b="0"/>
                  <wp:docPr id="8" name="Picture 8"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gc_personal_soci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24867" w:rsidRPr="00FD4FFC">
              <w:rPr>
                <w:rFonts w:ascii="Arial Narrow" w:hAnsi="Arial Narrow"/>
                <w:sz w:val="20"/>
                <w:highlight w:val="lightGray"/>
              </w:rPr>
              <w:t>Personal and social capability</w:t>
            </w:r>
            <w:r w:rsidR="00D24867" w:rsidRPr="003019F0">
              <w:rPr>
                <w:rFonts w:ascii="Arial Narrow" w:hAnsi="Arial Narrow"/>
                <w:sz w:val="20"/>
              </w:rPr>
              <w:t xml:space="preserve">  </w:t>
            </w:r>
          </w:p>
          <w:p w:rsidR="00D24867" w:rsidRPr="003019F0" w:rsidRDefault="00F0177A" w:rsidP="0011089A">
            <w:pPr>
              <w:spacing w:before="20"/>
              <w:rPr>
                <w:rFonts w:ascii="Arial Narrow" w:hAnsi="Arial Narrow"/>
                <w:sz w:val="20"/>
              </w:rPr>
            </w:pPr>
            <w:r>
              <w:rPr>
                <w:sz w:val="20"/>
              </w:rPr>
              <w:pict w14:anchorId="69AAA620">
                <v:shape id="_x0000_i1027" type="#_x0000_t75" alt="Description: Description: Description: gc_ethical" style="width:15.05pt;height:15.05pt;visibility:visible;mso-wrap-style:square">
                  <v:imagedata r:id="rId16" o:title=" gc_ethical"/>
                </v:shape>
              </w:pict>
            </w:r>
            <w:r w:rsidR="00D24867" w:rsidRPr="003019F0">
              <w:rPr>
                <w:rFonts w:ascii="Arial Narrow" w:hAnsi="Arial Narrow"/>
                <w:sz w:val="20"/>
              </w:rPr>
              <w:t xml:space="preserve">Ethical behaviour    </w:t>
            </w:r>
            <w:r w:rsidR="00D24867">
              <w:rPr>
                <w:rFonts w:ascii="Arial Narrow" w:hAnsi="Arial Narrow"/>
                <w:sz w:val="20"/>
              </w:rPr>
              <w:t xml:space="preserve">   </w:t>
            </w:r>
            <w:r w:rsidR="00D24867" w:rsidRPr="003019F0">
              <w:rPr>
                <w:rFonts w:ascii="Arial Narrow" w:hAnsi="Arial Narrow"/>
                <w:sz w:val="20"/>
              </w:rPr>
              <w:t xml:space="preserve"> </w:t>
            </w:r>
            <w:r w:rsidR="00D24867" w:rsidRPr="003019F0">
              <w:rPr>
                <w:rFonts w:ascii="Arial Narrow" w:hAnsi="Arial Narrow"/>
                <w:noProof/>
                <w:sz w:val="20"/>
                <w:lang w:eastAsia="en-AU"/>
              </w:rPr>
              <w:drawing>
                <wp:inline distT="0" distB="0" distL="0" distR="0" wp14:anchorId="7C249950" wp14:editId="231A921E">
                  <wp:extent cx="190500" cy="190500"/>
                  <wp:effectExtent l="0" t="0" r="0" b="0"/>
                  <wp:docPr id="10" name="Picture 10"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gc_intercultur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24867" w:rsidRPr="00FD4FFC">
              <w:rPr>
                <w:rFonts w:ascii="Arial Narrow" w:hAnsi="Arial Narrow"/>
                <w:sz w:val="20"/>
                <w:highlight w:val="lightGray"/>
              </w:rPr>
              <w:t>Intercultural understanding</w:t>
            </w:r>
          </w:p>
        </w:tc>
        <w:tc>
          <w:tcPr>
            <w:tcW w:w="5992" w:type="dxa"/>
            <w:gridSpan w:val="5"/>
          </w:tcPr>
          <w:p w:rsidR="00D24867" w:rsidRDefault="00D24867" w:rsidP="0011089A">
            <w:pPr>
              <w:spacing w:before="20"/>
              <w:rPr>
                <w:b/>
              </w:rPr>
            </w:pPr>
            <w:r>
              <w:rPr>
                <w:b/>
              </w:rPr>
              <w:t>Cross Curriculum Priorities:</w:t>
            </w:r>
          </w:p>
          <w:p w:rsidR="00D24867" w:rsidRPr="00502361" w:rsidRDefault="00D24867" w:rsidP="0011089A">
            <w:pPr>
              <w:spacing w:before="20"/>
              <w:rPr>
                <w:rFonts w:ascii="Arial Narrow" w:hAnsi="Arial Narrow"/>
                <w:sz w:val="10"/>
              </w:rPr>
            </w:pPr>
          </w:p>
          <w:p w:rsidR="00D24867" w:rsidRPr="003019F0" w:rsidRDefault="00D24867" w:rsidP="0011089A">
            <w:pPr>
              <w:spacing w:before="20"/>
              <w:rPr>
                <w:rFonts w:ascii="Arial Narrow" w:hAnsi="Arial Narrow"/>
                <w:sz w:val="20"/>
              </w:rPr>
            </w:pPr>
            <w:r w:rsidRPr="003019F0">
              <w:rPr>
                <w:rFonts w:ascii="Arial Narrow" w:hAnsi="Arial Narrow"/>
                <w:noProof/>
                <w:sz w:val="20"/>
                <w:lang w:eastAsia="en-AU"/>
              </w:rPr>
              <mc:AlternateContent>
                <mc:Choice Requires="wpg">
                  <w:drawing>
                    <wp:anchor distT="0" distB="0" distL="114300" distR="114300" simplePos="0" relativeHeight="251671552" behindDoc="0" locked="0" layoutInCell="1" allowOverlap="1" wp14:anchorId="4D644CB5" wp14:editId="1BDFA45B">
                      <wp:simplePos x="0" y="0"/>
                      <wp:positionH relativeFrom="column">
                        <wp:posOffset>-4445</wp:posOffset>
                      </wp:positionH>
                      <wp:positionV relativeFrom="paragraph">
                        <wp:posOffset>32385</wp:posOffset>
                      </wp:positionV>
                      <wp:extent cx="561975" cy="180975"/>
                      <wp:effectExtent l="0" t="0" r="9525" b="9525"/>
                      <wp:wrapNone/>
                      <wp:docPr id="19" name="Group 19"/>
                      <wp:cNvGraphicFramePr/>
                      <a:graphic xmlns:a="http://schemas.openxmlformats.org/drawingml/2006/main">
                        <a:graphicData uri="http://schemas.microsoft.com/office/word/2010/wordprocessingGroup">
                          <wpg:wgp>
                            <wpg:cNvGrpSpPr/>
                            <wpg:grpSpPr>
                              <a:xfrm>
                                <a:off x="0" y="0"/>
                                <a:ext cx="561975" cy="180975"/>
                                <a:chOff x="0" y="0"/>
                                <a:chExt cx="561975" cy="180975"/>
                              </a:xfrm>
                            </wpg:grpSpPr>
                            <pic:pic xmlns:pic="http://schemas.openxmlformats.org/drawingml/2006/picture">
                              <pic:nvPicPr>
                                <pic:cNvPr id="12" name="Picture 55" descr="flag_aboriginal"/>
                                <pic:cNvPicPr>
                                  <a:picLocks noChangeAspect="1"/>
                                </pic:cNvPicPr>
                              </pic:nvPicPr>
                              <pic:blipFill>
                                <a:blip r:embed="rId18" cstate="print">
                                  <a:grayscl/>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56" descr="flag_torres_strait_islander"/>
                                <pic:cNvPicPr>
                                  <a:picLocks noChangeAspect="1"/>
                                </pic:cNvPicPr>
                              </pic:nvPicPr>
                              <pic:blipFill>
                                <a:blip r:embed="rId19" cstate="print">
                                  <a:grayscl/>
                                  <a:extLst>
                                    <a:ext uri="{28A0092B-C50C-407E-A947-70E740481C1C}">
                                      <a14:useLocalDpi xmlns:a14="http://schemas.microsoft.com/office/drawing/2010/main" val="0"/>
                                    </a:ext>
                                  </a:extLst>
                                </a:blip>
                                <a:srcRect/>
                                <a:stretch>
                                  <a:fillRect/>
                                </a:stretch>
                              </pic:blipFill>
                              <pic:spPr bwMode="auto">
                                <a:xfrm>
                                  <a:off x="295275" y="0"/>
                                  <a:ext cx="2667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oup 19" o:spid="_x0000_s1026" style="position:absolute;margin-left:-.35pt;margin-top:2.55pt;width:44.25pt;height:14.25pt;z-index:251671552;mso-width-relative:margin;mso-height-relative:margin" coordsize="5619,18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">
                      <v:shape id="Picture 55" o:spid="_x0000_s1027" type="#_x0000_t75" alt="flag_aboriginal" style="position:absolute;width:2667;height:18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1rqrEAAAA2wAAAA8AAABkcnMvZG93bnJldi54bWxET01rwkAQvQv9D8sUvJlNApYaXaUtSD2I&#10;0KSX3ibZMQlmZ9PsNsZ/3y0UvM3jfc5mN5lOjDS41rKCJIpBEFdWt1wr+Cz2i2cQziNr7CyTghs5&#10;2G0fZhvMtL3yB425r0UIYZehgsb7PpPSVQ0ZdJHtiQN3toNBH+BQSz3gNYSbTqZx/CQNthwaGuzp&#10;raHqkv8YBfGyKJPl+/G1PH/tb/b7cMqT1Ump+eP0sgbhafJ38b/7oMP8FP5+CQfI7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I1rqrEAAAA2wAAAA8AAAAAAAAAAAAAAAAA&#10;nwIAAGRycy9kb3ducmV2LnhtbFBLBQYAAAAABAAEAPcAAACQAwAAAAA=&#10;">
                        <v:imagedata r:id="rId20" o:title="flag_aboriginal" grayscale="t"/>
                        <v:path arrowok="t"/>
                      </v:shape>
                      <v:shape id="Picture 56" o:spid="_x0000_s1028" type="#_x0000_t75" alt="flag_torres_strait_islander" style="position:absolute;left:2952;width:2667;height:18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MAinBAAAA2wAAAA8AAABkcnMvZG93bnJldi54bWxET01rwkAQvQv+h2UKvemmFopE1xAEMZce&#10;agU9jtlpEpqdDTtbk/77bqHQ2zze52yLyfXqTkE6zwaelhko4trbjhsD5/fDYg1KIrLF3jMZ+CaB&#10;YjefbTG3fuQ3up9io1IIS44G2hiHXGupW3IoSz8QJ+7DB4cxwdBoG3BM4a7Xqyx70Q47Tg0tDrRv&#10;qf48fTkDr+ujyPVWVdN53wXRY+Uv5dWYx4ep3ICKNMV/8Z+7smn+M/z+kg7Qu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oMAinBAAAA2wAAAA8AAAAAAAAAAAAAAAAAnwIA&#10;AGRycy9kb3ducmV2LnhtbFBLBQYAAAAABAAEAPcAAACNAwAAAAA=&#10;">
                        <v:imagedata r:id="rId21" o:title="flag_torres_strait_islander" grayscale="t"/>
                        <v:path arrowok="t"/>
                      </v:shape>
                    </v:group>
                  </w:pict>
                </mc:Fallback>
              </mc:AlternateContent>
            </w:r>
            <w:r w:rsidRPr="003019F0">
              <w:rPr>
                <w:rFonts w:ascii="Arial Narrow" w:hAnsi="Arial Narrow"/>
                <w:sz w:val="20"/>
              </w:rPr>
              <w:t xml:space="preserve">                     </w:t>
            </w:r>
            <w:r w:rsidRPr="00FD4FFC">
              <w:rPr>
                <w:rFonts w:ascii="Arial Narrow" w:hAnsi="Arial Narrow"/>
                <w:sz w:val="20"/>
                <w:highlight w:val="lightGray"/>
              </w:rPr>
              <w:t>Aboriginal and Torres Strait Islander histories  and cultures</w:t>
            </w:r>
            <w:r w:rsidRPr="003019F0">
              <w:rPr>
                <w:rFonts w:ascii="Arial Narrow" w:hAnsi="Arial Narrow"/>
                <w:sz w:val="20"/>
              </w:rPr>
              <w:t xml:space="preserve">  </w:t>
            </w:r>
          </w:p>
          <w:p w:rsidR="00D24867" w:rsidRPr="003019F0" w:rsidRDefault="00D24867" w:rsidP="0011089A">
            <w:pPr>
              <w:spacing w:before="20"/>
              <w:rPr>
                <w:rFonts w:ascii="Arial Narrow" w:hAnsi="Arial Narrow"/>
                <w:sz w:val="20"/>
              </w:rPr>
            </w:pPr>
          </w:p>
          <w:p w:rsidR="00D24867" w:rsidRPr="003019F0" w:rsidRDefault="00F0177A" w:rsidP="0011089A">
            <w:pPr>
              <w:spacing w:before="20"/>
              <w:rPr>
                <w:rFonts w:ascii="Arial Narrow" w:hAnsi="Arial Narrow"/>
                <w:sz w:val="20"/>
              </w:rPr>
            </w:pPr>
            <w:r>
              <w:rPr>
                <w:sz w:val="20"/>
              </w:rPr>
              <w:pict w14:anchorId="52B4097E">
                <v:shape id="_x0000_i1028" type="#_x0000_t75" alt="Description: Description: cc_asia" style="width:18.15pt;height:13.75pt;visibility:visible;mso-wrap-style:square">
                  <v:imagedata r:id="rId22" o:title=" cc_asia"/>
                </v:shape>
              </w:pict>
            </w:r>
            <w:r w:rsidR="00D24867" w:rsidRPr="00FD4FFC">
              <w:rPr>
                <w:rFonts w:ascii="Arial Narrow" w:hAnsi="Arial Narrow"/>
                <w:sz w:val="20"/>
                <w:highlight w:val="lightGray"/>
              </w:rPr>
              <w:t>Asia and Australia’s engagement with Asia</w:t>
            </w:r>
            <w:r w:rsidR="00D24867" w:rsidRPr="003019F0">
              <w:rPr>
                <w:rFonts w:ascii="Arial Narrow" w:hAnsi="Arial Narrow"/>
                <w:sz w:val="20"/>
              </w:rPr>
              <w:t xml:space="preserve"> </w:t>
            </w:r>
          </w:p>
          <w:p w:rsidR="00D24867" w:rsidRPr="00502361" w:rsidRDefault="00D24867" w:rsidP="0011089A">
            <w:pPr>
              <w:spacing w:before="20"/>
              <w:rPr>
                <w:rFonts w:ascii="Arial Narrow" w:hAnsi="Arial Narrow"/>
                <w:sz w:val="10"/>
              </w:rPr>
            </w:pPr>
            <w:r w:rsidRPr="003019F0">
              <w:rPr>
                <w:rFonts w:ascii="Arial Narrow" w:hAnsi="Arial Narrow"/>
                <w:sz w:val="20"/>
              </w:rPr>
              <w:t xml:space="preserve">  </w:t>
            </w:r>
          </w:p>
          <w:p w:rsidR="00D24867" w:rsidRPr="003019F0" w:rsidRDefault="00D24867" w:rsidP="0011089A">
            <w:pPr>
              <w:spacing w:before="20"/>
              <w:rPr>
                <w:rFonts w:ascii="Arial Narrow" w:hAnsi="Arial Narrow"/>
                <w:b/>
                <w:sz w:val="20"/>
              </w:rPr>
            </w:pPr>
            <w:r w:rsidRPr="003019F0">
              <w:rPr>
                <w:rFonts w:ascii="Arial Narrow" w:hAnsi="Arial Narrow"/>
                <w:noProof/>
                <w:sz w:val="20"/>
                <w:lang w:eastAsia="en-AU"/>
              </w:rPr>
              <w:drawing>
                <wp:inline distT="0" distB="0" distL="0" distR="0" wp14:anchorId="6DB10069" wp14:editId="3A69B5AE">
                  <wp:extent cx="228600" cy="171450"/>
                  <wp:effectExtent l="0" t="0" r="0" b="0"/>
                  <wp:docPr id="15" name="Picture 15"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c_sus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Pr="003019F0">
              <w:rPr>
                <w:rFonts w:ascii="Arial Narrow" w:hAnsi="Arial Narrow"/>
                <w:sz w:val="20"/>
              </w:rPr>
              <w:t>Sustainability</w:t>
            </w:r>
          </w:p>
        </w:tc>
        <w:tc>
          <w:tcPr>
            <w:tcW w:w="4252" w:type="dxa"/>
            <w:vMerge/>
          </w:tcPr>
          <w:p w:rsidR="00D24867" w:rsidRDefault="00D24867" w:rsidP="00B6382C">
            <w:pPr>
              <w:spacing w:before="20"/>
            </w:pPr>
          </w:p>
        </w:tc>
      </w:tr>
      <w:tr w:rsidR="007B5A0B" w:rsidTr="00D821C1">
        <w:tc>
          <w:tcPr>
            <w:tcW w:w="11732" w:type="dxa"/>
            <w:gridSpan w:val="13"/>
          </w:tcPr>
          <w:p w:rsidR="007B5A0B" w:rsidRPr="00F735D2" w:rsidRDefault="00796C18" w:rsidP="00B6382C">
            <w:pPr>
              <w:spacing w:before="20"/>
              <w:rPr>
                <w:i/>
                <w:sz w:val="20"/>
              </w:rPr>
            </w:pPr>
            <w:r>
              <w:rPr>
                <w:b/>
              </w:rPr>
              <w:t>Connections</w:t>
            </w:r>
            <w:r w:rsidR="007B5A0B">
              <w:rPr>
                <w:b/>
              </w:rPr>
              <w:t xml:space="preserve"> with History Content and Concepts:</w:t>
            </w:r>
            <w:r w:rsidR="00F735D2">
              <w:rPr>
                <w:b/>
              </w:rPr>
              <w:t xml:space="preserve"> </w:t>
            </w:r>
            <w:r w:rsidR="00F735D2" w:rsidRPr="00F735D2">
              <w:rPr>
                <w:i/>
                <w:sz w:val="20"/>
              </w:rPr>
              <w:t xml:space="preserve">Which </w:t>
            </w:r>
            <w:r w:rsidR="00F735D2">
              <w:rPr>
                <w:i/>
                <w:sz w:val="20"/>
              </w:rPr>
              <w:t xml:space="preserve">geographical </w:t>
            </w:r>
            <w:r w:rsidR="00F735D2" w:rsidRPr="00F735D2">
              <w:rPr>
                <w:i/>
                <w:sz w:val="20"/>
              </w:rPr>
              <w:t xml:space="preserve">concepts and knowledge will support </w:t>
            </w:r>
            <w:r w:rsidR="00F735D2">
              <w:rPr>
                <w:i/>
                <w:sz w:val="20"/>
              </w:rPr>
              <w:t>student learning in History?</w:t>
            </w:r>
          </w:p>
          <w:p w:rsidR="00D24867" w:rsidRPr="00D24867" w:rsidRDefault="00D24867" w:rsidP="00D24867">
            <w:pPr>
              <w:spacing w:before="20"/>
            </w:pPr>
            <w:r w:rsidRPr="00D24867">
              <w:t>(Year 1) What remains of the past are important to the local community? Why?</w:t>
            </w:r>
          </w:p>
          <w:p w:rsidR="007B5A0B" w:rsidRPr="00C913A1" w:rsidRDefault="00D24867" w:rsidP="00B6382C">
            <w:pPr>
              <w:spacing w:before="20"/>
              <w:rPr>
                <w:b/>
              </w:rPr>
            </w:pPr>
            <w:r w:rsidRPr="00D24867">
              <w:t>-The importance today of an historical site of cultural or spiritual significance; for example, a community building, a landmark, a war memorial</w:t>
            </w:r>
          </w:p>
        </w:tc>
        <w:tc>
          <w:tcPr>
            <w:tcW w:w="4252" w:type="dxa"/>
            <w:vMerge/>
          </w:tcPr>
          <w:p w:rsidR="007B5A0B" w:rsidRDefault="007B5A0B" w:rsidP="00B6382C">
            <w:pPr>
              <w:spacing w:before="20"/>
            </w:pPr>
          </w:p>
        </w:tc>
      </w:tr>
      <w:tr w:rsidR="00D821C1" w:rsidTr="00D821C1">
        <w:tc>
          <w:tcPr>
            <w:tcW w:w="15984" w:type="dxa"/>
            <w:gridSpan w:val="14"/>
            <w:shd w:val="clear" w:color="auto" w:fill="BFBFBF" w:themeFill="background1" w:themeFillShade="BF"/>
            <w:vAlign w:val="center"/>
          </w:tcPr>
          <w:p w:rsidR="00D821C1" w:rsidRDefault="00D821C1" w:rsidP="00D821C1">
            <w:pPr>
              <w:spacing w:before="20"/>
            </w:pPr>
            <w:r>
              <w:lastRenderedPageBreak/>
              <w:t xml:space="preserve">                             How will we get there using the inquiry stages of Geography?                       How will we know if they’ve learnt it?</w:t>
            </w:r>
          </w:p>
        </w:tc>
      </w:tr>
      <w:tr w:rsidR="00D821C1" w:rsidTr="003E02E8">
        <w:trPr>
          <w:trHeight w:val="1096"/>
        </w:trPr>
        <w:tc>
          <w:tcPr>
            <w:tcW w:w="3227" w:type="dxa"/>
            <w:gridSpan w:val="3"/>
            <w:vAlign w:val="center"/>
          </w:tcPr>
          <w:p w:rsidR="00D821C1" w:rsidRPr="00EE5BA5" w:rsidRDefault="00D821C1" w:rsidP="003E02E8">
            <w:pPr>
              <w:rPr>
                <w:i/>
                <w:sz w:val="20"/>
              </w:rPr>
            </w:pPr>
            <w:r w:rsidRPr="00502361">
              <w:rPr>
                <w:i/>
                <w:sz w:val="20"/>
              </w:rPr>
              <w:t xml:space="preserve">What do the children bring? How will I know? How will I establish prior knowledge and understanding? </w:t>
            </w:r>
          </w:p>
        </w:tc>
        <w:tc>
          <w:tcPr>
            <w:tcW w:w="4394" w:type="dxa"/>
            <w:gridSpan w:val="7"/>
          </w:tcPr>
          <w:p w:rsidR="00D24867" w:rsidRDefault="00D821C1" w:rsidP="00E441FE">
            <w:pPr>
              <w:spacing w:before="20"/>
            </w:pPr>
            <w:r w:rsidRPr="003E02E8">
              <w:rPr>
                <w:b/>
              </w:rPr>
              <w:t>Engage</w:t>
            </w:r>
            <w:r>
              <w:t>:</w:t>
            </w:r>
            <w:r w:rsidR="00D24867">
              <w:t xml:space="preserve"> </w:t>
            </w:r>
          </w:p>
          <w:p w:rsidR="00D821C1" w:rsidRDefault="00D821C1" w:rsidP="00D24867">
            <w:pPr>
              <w:spacing w:before="20"/>
            </w:pPr>
          </w:p>
        </w:tc>
        <w:tc>
          <w:tcPr>
            <w:tcW w:w="4111" w:type="dxa"/>
            <w:gridSpan w:val="3"/>
          </w:tcPr>
          <w:p w:rsidR="00D821C1" w:rsidRDefault="00D821C1" w:rsidP="00E441FE">
            <w:pPr>
              <w:spacing w:before="20"/>
            </w:pPr>
            <w:r w:rsidRPr="003E02E8">
              <w:rPr>
                <w:b/>
              </w:rPr>
              <w:t>Challenge</w:t>
            </w:r>
            <w:r>
              <w:t>:</w:t>
            </w:r>
          </w:p>
          <w:p w:rsidR="00D821C1" w:rsidRDefault="00D821C1" w:rsidP="00E441FE">
            <w:pPr>
              <w:spacing w:before="20"/>
            </w:pPr>
          </w:p>
        </w:tc>
        <w:tc>
          <w:tcPr>
            <w:tcW w:w="4252" w:type="dxa"/>
          </w:tcPr>
          <w:p w:rsidR="00D821C1" w:rsidRDefault="00D821C1" w:rsidP="00E441FE">
            <w:pPr>
              <w:spacing w:before="20"/>
            </w:pPr>
            <w:r w:rsidRPr="003E02E8">
              <w:rPr>
                <w:b/>
              </w:rPr>
              <w:t>Differentiate/Scaffold</w:t>
            </w:r>
            <w:r>
              <w:t>:</w:t>
            </w:r>
          </w:p>
        </w:tc>
      </w:tr>
    </w:tbl>
    <w:p w:rsidR="00D821C1" w:rsidRPr="00EE5BA5" w:rsidRDefault="00D821C1" w:rsidP="00D821C1">
      <w:pPr>
        <w:spacing w:before="20"/>
        <w:rPr>
          <w:sz w:val="6"/>
        </w:rPr>
      </w:pPr>
    </w:p>
    <w:tbl>
      <w:tblPr>
        <w:tblStyle w:val="TableGrid"/>
        <w:tblW w:w="15984" w:type="dxa"/>
        <w:tblLayout w:type="fixed"/>
        <w:tblLook w:val="04A0" w:firstRow="1" w:lastRow="0" w:firstColumn="1" w:lastColumn="0" w:noHBand="0" w:noVBand="1"/>
      </w:tblPr>
      <w:tblGrid>
        <w:gridCol w:w="1526"/>
        <w:gridCol w:w="5245"/>
        <w:gridCol w:w="2551"/>
        <w:gridCol w:w="2835"/>
        <w:gridCol w:w="1276"/>
        <w:gridCol w:w="2551"/>
      </w:tblGrid>
      <w:tr w:rsidR="00D821C1" w:rsidTr="003E02E8">
        <w:tc>
          <w:tcPr>
            <w:tcW w:w="1526" w:type="dxa"/>
            <w:shd w:val="clear" w:color="auto" w:fill="BFBFBF" w:themeFill="background1" w:themeFillShade="BF"/>
            <w:vAlign w:val="center"/>
          </w:tcPr>
          <w:p w:rsidR="00D821C1" w:rsidRPr="00EE5BA5" w:rsidRDefault="00D821C1" w:rsidP="00E441FE">
            <w:pPr>
              <w:spacing w:before="20"/>
              <w:ind w:left="-142" w:right="-108"/>
              <w:jc w:val="center"/>
              <w:rPr>
                <w:sz w:val="21"/>
                <w:szCs w:val="21"/>
              </w:rPr>
            </w:pPr>
            <w:r w:rsidRPr="00EE5BA5">
              <w:rPr>
                <w:sz w:val="21"/>
                <w:szCs w:val="21"/>
              </w:rPr>
              <w:t>Big Idea/ Inquiry Question</w:t>
            </w:r>
          </w:p>
        </w:tc>
        <w:tc>
          <w:tcPr>
            <w:tcW w:w="5245" w:type="dxa"/>
            <w:shd w:val="clear" w:color="auto" w:fill="BFBFBF" w:themeFill="background1" w:themeFillShade="BF"/>
            <w:vAlign w:val="center"/>
          </w:tcPr>
          <w:p w:rsidR="00D821C1" w:rsidRPr="00EE5BA5" w:rsidRDefault="00D821C1" w:rsidP="00D821C1">
            <w:pPr>
              <w:spacing w:before="20"/>
              <w:jc w:val="center"/>
              <w:rPr>
                <w:sz w:val="21"/>
                <w:szCs w:val="21"/>
              </w:rPr>
            </w:pPr>
            <w:r w:rsidRPr="00EE5BA5">
              <w:rPr>
                <w:sz w:val="21"/>
                <w:szCs w:val="21"/>
              </w:rPr>
              <w:t>Student Learning Task/Activity Description</w:t>
            </w:r>
          </w:p>
        </w:tc>
        <w:tc>
          <w:tcPr>
            <w:tcW w:w="2551" w:type="dxa"/>
            <w:shd w:val="clear" w:color="auto" w:fill="BFBFBF" w:themeFill="background1" w:themeFillShade="BF"/>
            <w:vAlign w:val="center"/>
          </w:tcPr>
          <w:p w:rsidR="00D821C1" w:rsidRPr="00EE5BA5" w:rsidRDefault="00D821C1" w:rsidP="00E441FE">
            <w:pPr>
              <w:spacing w:before="20"/>
              <w:jc w:val="center"/>
              <w:rPr>
                <w:sz w:val="21"/>
                <w:szCs w:val="21"/>
              </w:rPr>
            </w:pPr>
            <w:r w:rsidRPr="00EE5BA5">
              <w:rPr>
                <w:sz w:val="21"/>
                <w:szCs w:val="21"/>
              </w:rPr>
              <w:t>Assessment Activity/Task</w:t>
            </w:r>
          </w:p>
        </w:tc>
        <w:tc>
          <w:tcPr>
            <w:tcW w:w="2835" w:type="dxa"/>
            <w:shd w:val="clear" w:color="auto" w:fill="BFBFBF" w:themeFill="background1" w:themeFillShade="BF"/>
            <w:vAlign w:val="center"/>
          </w:tcPr>
          <w:p w:rsidR="00D821C1" w:rsidRPr="00EE5BA5" w:rsidRDefault="00D821C1" w:rsidP="00E441FE">
            <w:pPr>
              <w:spacing w:before="20"/>
              <w:jc w:val="center"/>
              <w:rPr>
                <w:sz w:val="21"/>
                <w:szCs w:val="21"/>
              </w:rPr>
            </w:pPr>
            <w:r w:rsidRPr="00EE5BA5">
              <w:rPr>
                <w:sz w:val="21"/>
                <w:szCs w:val="21"/>
              </w:rPr>
              <w:t>Inquiry Stages</w:t>
            </w:r>
          </w:p>
        </w:tc>
        <w:tc>
          <w:tcPr>
            <w:tcW w:w="1276" w:type="dxa"/>
            <w:shd w:val="clear" w:color="auto" w:fill="BFBFBF" w:themeFill="background1" w:themeFillShade="BF"/>
            <w:vAlign w:val="center"/>
          </w:tcPr>
          <w:p w:rsidR="00D821C1" w:rsidRPr="00EE5BA5" w:rsidRDefault="00D821C1" w:rsidP="00E441FE">
            <w:pPr>
              <w:spacing w:before="20"/>
              <w:jc w:val="center"/>
              <w:rPr>
                <w:sz w:val="21"/>
                <w:szCs w:val="21"/>
              </w:rPr>
            </w:pPr>
            <w:r w:rsidRPr="00EE5BA5">
              <w:rPr>
                <w:sz w:val="21"/>
                <w:szCs w:val="21"/>
              </w:rPr>
              <w:t>Timeframe</w:t>
            </w:r>
          </w:p>
        </w:tc>
        <w:tc>
          <w:tcPr>
            <w:tcW w:w="2551" w:type="dxa"/>
            <w:shd w:val="clear" w:color="auto" w:fill="BFBFBF" w:themeFill="background1" w:themeFillShade="BF"/>
            <w:vAlign w:val="center"/>
          </w:tcPr>
          <w:p w:rsidR="00D821C1" w:rsidRPr="00EE5BA5" w:rsidRDefault="00D821C1" w:rsidP="00E441FE">
            <w:pPr>
              <w:spacing w:before="20"/>
              <w:jc w:val="center"/>
              <w:rPr>
                <w:sz w:val="21"/>
                <w:szCs w:val="21"/>
              </w:rPr>
            </w:pPr>
            <w:r w:rsidRPr="00EE5BA5">
              <w:rPr>
                <w:sz w:val="21"/>
                <w:szCs w:val="21"/>
              </w:rPr>
              <w:t>Teacher preparation &amp; required resources</w:t>
            </w:r>
          </w:p>
        </w:tc>
      </w:tr>
      <w:tr w:rsidR="00D821C1" w:rsidTr="003805EE">
        <w:trPr>
          <w:trHeight w:val="4567"/>
        </w:trPr>
        <w:tc>
          <w:tcPr>
            <w:tcW w:w="1526" w:type="dxa"/>
            <w:vAlign w:val="center"/>
          </w:tcPr>
          <w:p w:rsidR="00D24867" w:rsidRPr="00D24867" w:rsidRDefault="00D24867" w:rsidP="00D24867">
            <w:pPr>
              <w:spacing w:before="20"/>
              <w:rPr>
                <w:rFonts w:ascii="Arial Narrow" w:hAnsi="Arial Narrow"/>
                <w:b/>
              </w:rPr>
            </w:pPr>
            <w:r w:rsidRPr="00D24867">
              <w:rPr>
                <w:rFonts w:ascii="Arial Narrow" w:hAnsi="Arial Narrow"/>
                <w:b/>
              </w:rPr>
              <w:t>What is Place?</w:t>
            </w:r>
          </w:p>
          <w:p w:rsidR="00D821C1" w:rsidRPr="00D821C1" w:rsidRDefault="00D821C1" w:rsidP="00E441FE">
            <w:pPr>
              <w:spacing w:before="20"/>
              <w:rPr>
                <w:rFonts w:ascii="Arial Narrow" w:hAnsi="Arial Narrow"/>
              </w:rPr>
            </w:pPr>
          </w:p>
        </w:tc>
        <w:tc>
          <w:tcPr>
            <w:tcW w:w="5245" w:type="dxa"/>
            <w:vAlign w:val="center"/>
          </w:tcPr>
          <w:p w:rsidR="00D24867" w:rsidRDefault="00D24867" w:rsidP="003805EE">
            <w:pPr>
              <w:spacing w:before="20"/>
              <w:rPr>
                <w:rFonts w:ascii="Arial Narrow" w:hAnsi="Arial Narrow"/>
                <w:sz w:val="20"/>
              </w:rPr>
            </w:pPr>
            <w:r>
              <w:rPr>
                <w:rFonts w:ascii="Arial Narrow" w:hAnsi="Arial Narrow"/>
                <w:sz w:val="20"/>
              </w:rPr>
              <w:t xml:space="preserve">1) </w:t>
            </w:r>
            <w:r w:rsidRPr="00D24867">
              <w:rPr>
                <w:rFonts w:ascii="Arial Narrow" w:hAnsi="Arial Narrow"/>
                <w:sz w:val="20"/>
              </w:rPr>
              <w:t xml:space="preserve">Pose the questions </w:t>
            </w:r>
            <w:r w:rsidRPr="00D24867">
              <w:rPr>
                <w:rFonts w:ascii="Arial Narrow" w:hAnsi="Arial Narrow"/>
                <w:i/>
                <w:sz w:val="20"/>
              </w:rPr>
              <w:t xml:space="preserve">‘What is a place?’ ‘Where is our place in the world?’ </w:t>
            </w:r>
            <w:r>
              <w:rPr>
                <w:rFonts w:ascii="Arial Narrow" w:hAnsi="Arial Narrow"/>
                <w:sz w:val="20"/>
              </w:rPr>
              <w:t>Use 2 or 3</w:t>
            </w:r>
            <w:r w:rsidRPr="00D24867">
              <w:rPr>
                <w:rFonts w:ascii="Arial Narrow" w:hAnsi="Arial Narrow"/>
                <w:sz w:val="20"/>
              </w:rPr>
              <w:t xml:space="preserve"> ‘I wonder…’ posters (</w:t>
            </w:r>
            <w:r w:rsidRPr="00D24867">
              <w:rPr>
                <w:rFonts w:ascii="Arial Narrow" w:hAnsi="Arial Narrow"/>
                <w:i/>
                <w:sz w:val="20"/>
              </w:rPr>
              <w:t>sparklebox</w:t>
            </w:r>
            <w:r w:rsidRPr="00D24867">
              <w:rPr>
                <w:rFonts w:ascii="Arial Narrow" w:hAnsi="Arial Narrow"/>
                <w:sz w:val="20"/>
              </w:rPr>
              <w:t>)/</w:t>
            </w:r>
            <w:r w:rsidR="00842C91">
              <w:rPr>
                <w:rFonts w:ascii="Arial Narrow" w:hAnsi="Arial Narrow"/>
                <w:sz w:val="20"/>
              </w:rPr>
              <w:t xml:space="preserve"> questions </w:t>
            </w:r>
            <w:r w:rsidRPr="00D24867">
              <w:rPr>
                <w:rFonts w:ascii="Arial Narrow" w:hAnsi="Arial Narrow"/>
                <w:sz w:val="20"/>
              </w:rPr>
              <w:t>to encourage students to pose inquiry questions about their place in the world.</w:t>
            </w:r>
          </w:p>
          <w:p w:rsidR="003805EE" w:rsidRPr="003805EE" w:rsidRDefault="003805EE" w:rsidP="003805EE">
            <w:pPr>
              <w:spacing w:before="20"/>
              <w:rPr>
                <w:rFonts w:ascii="Arial Narrow" w:hAnsi="Arial Narrow"/>
                <w:sz w:val="8"/>
              </w:rPr>
            </w:pPr>
          </w:p>
          <w:p w:rsidR="00EF746F" w:rsidRDefault="00EF746F" w:rsidP="003805EE">
            <w:pPr>
              <w:spacing w:before="20"/>
              <w:rPr>
                <w:rFonts w:ascii="Arial Narrow" w:hAnsi="Arial Narrow"/>
                <w:sz w:val="20"/>
              </w:rPr>
            </w:pPr>
            <w:r>
              <w:rPr>
                <w:rFonts w:ascii="Arial Narrow" w:hAnsi="Arial Narrow"/>
                <w:sz w:val="20"/>
              </w:rPr>
              <w:t>2</w:t>
            </w:r>
            <w:r w:rsidR="00D24867">
              <w:rPr>
                <w:rFonts w:ascii="Arial Narrow" w:hAnsi="Arial Narrow"/>
                <w:sz w:val="20"/>
              </w:rPr>
              <w:t xml:space="preserve">) </w:t>
            </w:r>
            <w:r w:rsidR="00D24867" w:rsidRPr="00D24867">
              <w:rPr>
                <w:rFonts w:ascii="Arial Narrow" w:hAnsi="Arial Narrow"/>
                <w:sz w:val="20"/>
              </w:rPr>
              <w:t xml:space="preserve">Students draw a map of their special place outside of the school </w:t>
            </w:r>
            <w:r w:rsidR="00D24867" w:rsidRPr="00D24867">
              <w:rPr>
                <w:rFonts w:ascii="Arial Narrow" w:hAnsi="Arial Narrow"/>
                <w:i/>
                <w:sz w:val="20"/>
              </w:rPr>
              <w:t>(e.g. home, bedroom, gran’s place, shopping centre).</w:t>
            </w:r>
            <w:r w:rsidR="00D24867" w:rsidRPr="00D24867">
              <w:rPr>
                <w:rFonts w:ascii="Arial Narrow" w:hAnsi="Arial Narrow"/>
                <w:sz w:val="20"/>
              </w:rPr>
              <w:t xml:space="preserve"> Students label their map and write a sentence or 2 on what makes it a special place.</w:t>
            </w:r>
          </w:p>
          <w:p w:rsidR="003805EE" w:rsidRPr="003805EE" w:rsidRDefault="003805EE" w:rsidP="003805EE">
            <w:pPr>
              <w:spacing w:before="20"/>
              <w:rPr>
                <w:rFonts w:ascii="Arial Narrow" w:hAnsi="Arial Narrow"/>
                <w:sz w:val="8"/>
              </w:rPr>
            </w:pPr>
          </w:p>
          <w:p w:rsidR="00D821C1" w:rsidRDefault="00EF746F" w:rsidP="003805EE">
            <w:pPr>
              <w:spacing w:before="20"/>
              <w:rPr>
                <w:rFonts w:ascii="Arial Narrow" w:hAnsi="Arial Narrow"/>
                <w:sz w:val="20"/>
              </w:rPr>
            </w:pPr>
            <w:r>
              <w:rPr>
                <w:rFonts w:ascii="Arial Narrow" w:hAnsi="Arial Narrow"/>
                <w:sz w:val="20"/>
              </w:rPr>
              <w:t>3</w:t>
            </w:r>
            <w:r w:rsidRPr="00EF746F">
              <w:rPr>
                <w:rFonts w:ascii="Arial Narrow" w:hAnsi="Arial Narrow"/>
                <w:sz w:val="20"/>
              </w:rPr>
              <w:t xml:space="preserve">) Discuss </w:t>
            </w:r>
            <w:r w:rsidRPr="00EF746F">
              <w:rPr>
                <w:rFonts w:ascii="Arial Narrow" w:hAnsi="Arial Narrow"/>
                <w:i/>
                <w:sz w:val="20"/>
              </w:rPr>
              <w:t>what makes our school/place special?</w:t>
            </w:r>
            <w:r w:rsidRPr="00EF746F">
              <w:rPr>
                <w:rFonts w:ascii="Arial Narrow" w:hAnsi="Arial Narrow"/>
                <w:sz w:val="20"/>
              </w:rPr>
              <w:t xml:space="preserve"> Walk around the school and talk about all the important places in our school and why they are important. Students (with support) take a photo of their special place. Photos are printed on a page and they write about their special place. Display these in the classroom. </w:t>
            </w:r>
          </w:p>
          <w:p w:rsidR="003805EE" w:rsidRPr="003805EE" w:rsidRDefault="003805EE" w:rsidP="003805EE">
            <w:pPr>
              <w:spacing w:before="20"/>
              <w:rPr>
                <w:rFonts w:ascii="Arial Narrow" w:hAnsi="Arial Narrow"/>
                <w:sz w:val="10"/>
              </w:rPr>
            </w:pPr>
          </w:p>
          <w:p w:rsidR="003E02E8" w:rsidRPr="00D24867" w:rsidRDefault="003E02E8" w:rsidP="003805EE">
            <w:pPr>
              <w:spacing w:before="20"/>
              <w:rPr>
                <w:rFonts w:ascii="Arial Narrow" w:hAnsi="Arial Narrow"/>
                <w:sz w:val="20"/>
              </w:rPr>
            </w:pPr>
            <w:r>
              <w:rPr>
                <w:rFonts w:ascii="Arial Narrow" w:hAnsi="Arial Narrow"/>
                <w:sz w:val="20"/>
              </w:rPr>
              <w:t xml:space="preserve">4) Choose 3 or 4 or places that the students all agree is a special place- print photos of each of the places and ask students map out how they get to that place, </w:t>
            </w:r>
            <w:r w:rsidRPr="003E02E8">
              <w:rPr>
                <w:rFonts w:ascii="Arial Narrow" w:hAnsi="Arial Narrow"/>
                <w:sz w:val="20"/>
              </w:rPr>
              <w:t>past</w:t>
            </w:r>
            <w:r>
              <w:rPr>
                <w:rFonts w:ascii="Arial Narrow" w:hAnsi="Arial Narrow"/>
                <w:sz w:val="20"/>
              </w:rPr>
              <w:t>ing the photos on their</w:t>
            </w:r>
            <w:r w:rsidRPr="003E02E8">
              <w:rPr>
                <w:rFonts w:ascii="Arial Narrow" w:hAnsi="Arial Narrow"/>
                <w:sz w:val="20"/>
              </w:rPr>
              <w:t xml:space="preserve"> page</w:t>
            </w:r>
            <w:r>
              <w:rPr>
                <w:rFonts w:ascii="Arial Narrow" w:hAnsi="Arial Narrow"/>
                <w:sz w:val="20"/>
              </w:rPr>
              <w:t xml:space="preserve">. Prior to completing the activity, discuss </w:t>
            </w:r>
            <w:r w:rsidRPr="003E02E8">
              <w:rPr>
                <w:rFonts w:ascii="Arial Narrow" w:hAnsi="Arial Narrow"/>
                <w:i/>
                <w:sz w:val="20"/>
              </w:rPr>
              <w:t xml:space="preserve">What do </w:t>
            </w:r>
            <w:r>
              <w:rPr>
                <w:rFonts w:ascii="Arial Narrow" w:hAnsi="Arial Narrow"/>
                <w:i/>
                <w:sz w:val="20"/>
              </w:rPr>
              <w:t>we</w:t>
            </w:r>
            <w:r w:rsidRPr="003E02E8">
              <w:rPr>
                <w:rFonts w:ascii="Arial Narrow" w:hAnsi="Arial Narrow"/>
                <w:i/>
                <w:sz w:val="20"/>
              </w:rPr>
              <w:t xml:space="preserve"> walk past or see on the way? How do we get there? Etc.</w:t>
            </w:r>
            <w:r>
              <w:rPr>
                <w:rFonts w:ascii="Arial Narrow" w:hAnsi="Arial Narrow"/>
                <w:sz w:val="20"/>
              </w:rPr>
              <w:t xml:space="preserve"> </w:t>
            </w:r>
          </w:p>
        </w:tc>
        <w:tc>
          <w:tcPr>
            <w:tcW w:w="2551" w:type="dxa"/>
          </w:tcPr>
          <w:p w:rsidR="00D821C1" w:rsidRPr="009D7910" w:rsidRDefault="009D7910" w:rsidP="00E441FE">
            <w:pPr>
              <w:spacing w:before="20"/>
              <w:rPr>
                <w:rFonts w:ascii="Arial Narrow" w:hAnsi="Arial Narrow"/>
                <w:sz w:val="20"/>
              </w:rPr>
            </w:pPr>
            <w:r w:rsidRPr="009D7910">
              <w:rPr>
                <w:rFonts w:ascii="Arial Narrow" w:hAnsi="Arial Narrow"/>
                <w:sz w:val="20"/>
              </w:rPr>
              <w:t>-inquiry question posed</w:t>
            </w:r>
          </w:p>
          <w:p w:rsidR="009D7910" w:rsidRPr="009D7910" w:rsidRDefault="009D7910" w:rsidP="00E441FE">
            <w:pPr>
              <w:spacing w:before="20"/>
              <w:rPr>
                <w:rFonts w:ascii="Arial Narrow" w:hAnsi="Arial Narrow"/>
                <w:sz w:val="20"/>
              </w:rPr>
            </w:pPr>
          </w:p>
          <w:p w:rsidR="009D7910" w:rsidRDefault="009D7910" w:rsidP="00E441FE">
            <w:pPr>
              <w:spacing w:before="20"/>
              <w:rPr>
                <w:rFonts w:ascii="Arial Narrow" w:hAnsi="Arial Narrow"/>
                <w:sz w:val="20"/>
              </w:rPr>
            </w:pPr>
          </w:p>
          <w:p w:rsidR="009D7910" w:rsidRPr="009D7910" w:rsidRDefault="009D7910" w:rsidP="00E441FE">
            <w:pPr>
              <w:spacing w:before="20"/>
              <w:rPr>
                <w:rFonts w:ascii="Arial Narrow" w:hAnsi="Arial Narrow"/>
                <w:sz w:val="20"/>
              </w:rPr>
            </w:pPr>
          </w:p>
          <w:p w:rsidR="009D7910" w:rsidRDefault="009D7910" w:rsidP="00E441FE">
            <w:pPr>
              <w:spacing w:before="20"/>
              <w:rPr>
                <w:rFonts w:ascii="Arial Narrow" w:hAnsi="Arial Narrow"/>
                <w:sz w:val="20"/>
              </w:rPr>
            </w:pPr>
            <w:r w:rsidRPr="009D7910">
              <w:rPr>
                <w:rFonts w:ascii="Arial Narrow" w:hAnsi="Arial Narrow"/>
                <w:sz w:val="20"/>
              </w:rPr>
              <w:t>-personal map</w:t>
            </w:r>
            <w:r>
              <w:rPr>
                <w:rFonts w:ascii="Arial Narrow" w:hAnsi="Arial Narrow"/>
                <w:sz w:val="20"/>
              </w:rPr>
              <w:t>s</w:t>
            </w:r>
            <w:r w:rsidRPr="009D7910">
              <w:rPr>
                <w:rFonts w:ascii="Arial Narrow" w:hAnsi="Arial Narrow"/>
                <w:sz w:val="20"/>
              </w:rPr>
              <w:t xml:space="preserve"> of a special place</w:t>
            </w:r>
            <w:r>
              <w:rPr>
                <w:rFonts w:ascii="Arial Narrow" w:hAnsi="Arial Narrow"/>
                <w:sz w:val="20"/>
              </w:rPr>
              <w:t xml:space="preserve"> outside of school/ in school</w:t>
            </w:r>
          </w:p>
          <w:p w:rsidR="009D7910" w:rsidRDefault="009D7910" w:rsidP="00E441FE">
            <w:pPr>
              <w:spacing w:before="20"/>
              <w:rPr>
                <w:rFonts w:ascii="Arial Narrow" w:hAnsi="Arial Narrow"/>
                <w:sz w:val="20"/>
              </w:rPr>
            </w:pPr>
          </w:p>
          <w:p w:rsidR="009D7910" w:rsidRDefault="009D7910" w:rsidP="00E441FE">
            <w:pPr>
              <w:spacing w:before="20"/>
              <w:rPr>
                <w:rFonts w:ascii="Arial Narrow" w:hAnsi="Arial Narrow"/>
                <w:sz w:val="20"/>
              </w:rPr>
            </w:pPr>
          </w:p>
          <w:p w:rsidR="009D7910" w:rsidRDefault="009D7910" w:rsidP="00E441FE">
            <w:pPr>
              <w:spacing w:before="20"/>
              <w:rPr>
                <w:rFonts w:ascii="Arial Narrow" w:hAnsi="Arial Narrow"/>
                <w:sz w:val="20"/>
              </w:rPr>
            </w:pPr>
          </w:p>
          <w:p w:rsidR="009D7910" w:rsidRDefault="009D7910" w:rsidP="00E441FE">
            <w:pPr>
              <w:spacing w:before="20"/>
              <w:rPr>
                <w:rFonts w:ascii="Arial Narrow" w:hAnsi="Arial Narrow"/>
                <w:sz w:val="20"/>
              </w:rPr>
            </w:pPr>
          </w:p>
          <w:p w:rsidR="009D7910" w:rsidRDefault="009D7910" w:rsidP="00E441FE">
            <w:pPr>
              <w:spacing w:before="20"/>
              <w:rPr>
                <w:rFonts w:ascii="Arial Narrow" w:hAnsi="Arial Narrow"/>
                <w:sz w:val="20"/>
              </w:rPr>
            </w:pPr>
          </w:p>
          <w:p w:rsidR="009D7910" w:rsidRPr="009D7910" w:rsidRDefault="009D7910" w:rsidP="00E441FE">
            <w:pPr>
              <w:spacing w:before="20"/>
              <w:rPr>
                <w:rFonts w:ascii="Arial Narrow" w:hAnsi="Arial Narrow"/>
                <w:sz w:val="20"/>
              </w:rPr>
            </w:pPr>
            <w:r>
              <w:rPr>
                <w:rFonts w:ascii="Arial Narrow" w:hAnsi="Arial Narrow"/>
                <w:sz w:val="20"/>
              </w:rPr>
              <w:t>-school map ‘how do we get to our favourite places?’</w:t>
            </w:r>
          </w:p>
          <w:p w:rsidR="009D7910" w:rsidRPr="009D7910" w:rsidRDefault="009D7910" w:rsidP="00E441FE">
            <w:pPr>
              <w:spacing w:before="20"/>
              <w:rPr>
                <w:rFonts w:ascii="Arial Narrow" w:hAnsi="Arial Narrow"/>
                <w:sz w:val="20"/>
              </w:rPr>
            </w:pPr>
          </w:p>
          <w:p w:rsidR="009D7910" w:rsidRPr="009D7910" w:rsidRDefault="009D7910" w:rsidP="00E441FE">
            <w:pPr>
              <w:spacing w:before="20"/>
              <w:rPr>
                <w:rFonts w:ascii="Arial Narrow" w:hAnsi="Arial Narrow"/>
                <w:sz w:val="20"/>
              </w:rPr>
            </w:pPr>
          </w:p>
        </w:tc>
        <w:tc>
          <w:tcPr>
            <w:tcW w:w="2835" w:type="dxa"/>
            <w:vAlign w:val="center"/>
          </w:tcPr>
          <w:p w:rsidR="00D821C1" w:rsidRDefault="00D821C1" w:rsidP="003E02E8">
            <w:pPr>
              <w:pStyle w:val="ListParagraph"/>
              <w:numPr>
                <w:ilvl w:val="0"/>
                <w:numId w:val="7"/>
              </w:numPr>
              <w:spacing w:before="40" w:after="40"/>
              <w:ind w:left="176" w:right="34" w:hanging="176"/>
              <w:contextualSpacing w:val="0"/>
              <w:rPr>
                <w:rFonts w:ascii="Arial Narrow" w:hAnsi="Arial Narrow"/>
                <w:szCs w:val="19"/>
              </w:rPr>
            </w:pPr>
            <w:r w:rsidRPr="003E02E8">
              <w:rPr>
                <w:rFonts w:ascii="Arial Narrow" w:hAnsi="Arial Narrow"/>
                <w:szCs w:val="19"/>
              </w:rPr>
              <w:t>Observing, questioning and planning</w:t>
            </w:r>
          </w:p>
          <w:p w:rsidR="003E02E8" w:rsidRPr="003E02E8" w:rsidRDefault="003E02E8" w:rsidP="003E02E8">
            <w:pPr>
              <w:pStyle w:val="ListParagraph"/>
              <w:spacing w:before="40" w:after="40"/>
              <w:ind w:left="176" w:right="34"/>
              <w:contextualSpacing w:val="0"/>
              <w:rPr>
                <w:rFonts w:ascii="Arial Narrow" w:hAnsi="Arial Narrow"/>
                <w:szCs w:val="19"/>
              </w:rPr>
            </w:pPr>
          </w:p>
          <w:p w:rsidR="00D821C1" w:rsidRDefault="00D821C1" w:rsidP="003E02E8">
            <w:pPr>
              <w:pStyle w:val="ListParagraph"/>
              <w:numPr>
                <w:ilvl w:val="0"/>
                <w:numId w:val="7"/>
              </w:numPr>
              <w:spacing w:before="40" w:after="40"/>
              <w:ind w:left="176" w:right="34" w:hanging="176"/>
              <w:contextualSpacing w:val="0"/>
              <w:rPr>
                <w:rFonts w:ascii="Arial Narrow" w:hAnsi="Arial Narrow"/>
                <w:szCs w:val="19"/>
              </w:rPr>
            </w:pPr>
            <w:r w:rsidRPr="003E02E8">
              <w:rPr>
                <w:rFonts w:ascii="Arial Narrow" w:hAnsi="Arial Narrow"/>
                <w:szCs w:val="19"/>
              </w:rPr>
              <w:t>Collecting, recording, evaluating and representing</w:t>
            </w:r>
          </w:p>
          <w:p w:rsidR="003E02E8" w:rsidRPr="003E02E8" w:rsidRDefault="003E02E8" w:rsidP="003E02E8">
            <w:pPr>
              <w:spacing w:before="40" w:after="40"/>
              <w:ind w:right="34"/>
              <w:rPr>
                <w:rFonts w:ascii="Arial Narrow" w:hAnsi="Arial Narrow"/>
                <w:szCs w:val="19"/>
              </w:rPr>
            </w:pPr>
          </w:p>
          <w:p w:rsidR="003E02E8" w:rsidRDefault="00D821C1" w:rsidP="003E02E8">
            <w:pPr>
              <w:pStyle w:val="ListParagraph"/>
              <w:numPr>
                <w:ilvl w:val="0"/>
                <w:numId w:val="7"/>
              </w:numPr>
              <w:spacing w:before="40" w:after="40"/>
              <w:ind w:left="176" w:right="34" w:hanging="176"/>
              <w:contextualSpacing w:val="0"/>
              <w:rPr>
                <w:rFonts w:ascii="Arial Narrow" w:hAnsi="Arial Narrow"/>
                <w:szCs w:val="19"/>
              </w:rPr>
            </w:pPr>
            <w:r w:rsidRPr="003E02E8">
              <w:rPr>
                <w:rFonts w:ascii="Arial Narrow" w:hAnsi="Arial Narrow"/>
                <w:szCs w:val="19"/>
              </w:rPr>
              <w:t>Interpreting, analysing and concluding</w:t>
            </w:r>
          </w:p>
          <w:p w:rsidR="003E02E8" w:rsidRPr="003E02E8" w:rsidRDefault="003E02E8" w:rsidP="003E02E8">
            <w:pPr>
              <w:spacing w:before="40" w:after="40"/>
              <w:ind w:right="34"/>
              <w:rPr>
                <w:rFonts w:ascii="Arial Narrow" w:hAnsi="Arial Narrow"/>
                <w:szCs w:val="19"/>
              </w:rPr>
            </w:pPr>
          </w:p>
          <w:p w:rsidR="00D821C1" w:rsidRDefault="00D821C1" w:rsidP="003E02E8">
            <w:pPr>
              <w:pStyle w:val="ListParagraph"/>
              <w:numPr>
                <w:ilvl w:val="0"/>
                <w:numId w:val="7"/>
              </w:numPr>
              <w:spacing w:before="40" w:after="40"/>
              <w:ind w:left="176" w:right="34" w:hanging="176"/>
              <w:contextualSpacing w:val="0"/>
              <w:rPr>
                <w:rFonts w:ascii="Arial Narrow" w:hAnsi="Arial Narrow"/>
                <w:szCs w:val="19"/>
              </w:rPr>
            </w:pPr>
            <w:r w:rsidRPr="003E02E8">
              <w:rPr>
                <w:rFonts w:ascii="Arial Narrow" w:hAnsi="Arial Narrow"/>
                <w:szCs w:val="19"/>
              </w:rPr>
              <w:t>Communicating</w:t>
            </w:r>
          </w:p>
          <w:p w:rsidR="003E02E8" w:rsidRPr="003E02E8" w:rsidRDefault="003E02E8" w:rsidP="003E02E8">
            <w:pPr>
              <w:spacing w:before="40" w:after="40"/>
              <w:ind w:right="34"/>
              <w:rPr>
                <w:rFonts w:ascii="Arial Narrow" w:hAnsi="Arial Narrow"/>
                <w:szCs w:val="19"/>
              </w:rPr>
            </w:pPr>
          </w:p>
          <w:p w:rsidR="00D821C1" w:rsidRPr="003E02E8" w:rsidRDefault="00D821C1" w:rsidP="003E02E8">
            <w:pPr>
              <w:pStyle w:val="ListParagraph"/>
              <w:numPr>
                <w:ilvl w:val="0"/>
                <w:numId w:val="7"/>
              </w:numPr>
              <w:spacing w:before="40" w:after="40"/>
              <w:ind w:left="176" w:right="34" w:hanging="176"/>
              <w:contextualSpacing w:val="0"/>
              <w:rPr>
                <w:rFonts w:ascii="Arial Narrow" w:hAnsi="Arial Narrow"/>
                <w:szCs w:val="19"/>
              </w:rPr>
            </w:pPr>
            <w:r w:rsidRPr="003E02E8">
              <w:rPr>
                <w:rFonts w:ascii="Arial Narrow" w:hAnsi="Arial Narrow"/>
                <w:szCs w:val="19"/>
              </w:rPr>
              <w:t>Reflecting and responding</w:t>
            </w:r>
          </w:p>
        </w:tc>
        <w:tc>
          <w:tcPr>
            <w:tcW w:w="1276" w:type="dxa"/>
          </w:tcPr>
          <w:p w:rsidR="00D821C1" w:rsidRPr="00D821C1" w:rsidRDefault="00D821C1" w:rsidP="003E02E8">
            <w:pPr>
              <w:spacing w:before="20"/>
              <w:ind w:left="176" w:right="34" w:hanging="176"/>
              <w:rPr>
                <w:rFonts w:ascii="Arial Narrow" w:hAnsi="Arial Narrow"/>
              </w:rPr>
            </w:pPr>
          </w:p>
        </w:tc>
        <w:tc>
          <w:tcPr>
            <w:tcW w:w="2551" w:type="dxa"/>
          </w:tcPr>
          <w:p w:rsidR="00D821C1" w:rsidRPr="009F6BB9" w:rsidRDefault="009F6BB9" w:rsidP="009F6BB9">
            <w:pPr>
              <w:spacing w:before="20"/>
              <w:ind w:left="176" w:right="34" w:hanging="176"/>
              <w:jc w:val="center"/>
              <w:rPr>
                <w:rFonts w:ascii="Arial Narrow" w:hAnsi="Arial Narrow"/>
                <w:i/>
                <w:sz w:val="18"/>
              </w:rPr>
            </w:pPr>
            <w:r w:rsidRPr="009F6BB9">
              <w:rPr>
                <w:rFonts w:ascii="Arial Narrow" w:hAnsi="Arial Narrow"/>
                <w:i/>
                <w:sz w:val="18"/>
              </w:rPr>
              <w:t xml:space="preserve">For </w:t>
            </w:r>
            <w:r w:rsidR="00D24867" w:rsidRPr="009F6BB9">
              <w:rPr>
                <w:rFonts w:ascii="Arial Narrow" w:hAnsi="Arial Narrow"/>
                <w:i/>
                <w:sz w:val="18"/>
              </w:rPr>
              <w:t>Sparklebox posters</w:t>
            </w:r>
            <w:r w:rsidRPr="009F6BB9">
              <w:rPr>
                <w:rFonts w:ascii="Arial Narrow" w:hAnsi="Arial Narrow"/>
                <w:i/>
                <w:sz w:val="18"/>
              </w:rPr>
              <w:t xml:space="preserve"> </w:t>
            </w:r>
            <w:r w:rsidR="00D24867" w:rsidRPr="009F6BB9">
              <w:rPr>
                <w:rFonts w:ascii="Arial Narrow" w:hAnsi="Arial Narrow"/>
                <w:i/>
                <w:sz w:val="18"/>
              </w:rPr>
              <w:t>see</w:t>
            </w:r>
          </w:p>
          <w:p w:rsidR="00D24867" w:rsidRPr="009F6BB9" w:rsidRDefault="00D24867" w:rsidP="009F6BB9">
            <w:pPr>
              <w:spacing w:before="20"/>
              <w:ind w:left="176" w:right="34" w:hanging="176"/>
              <w:jc w:val="center"/>
              <w:rPr>
                <w:rFonts w:ascii="Arial Narrow" w:hAnsi="Arial Narrow"/>
                <w:i/>
                <w:sz w:val="18"/>
              </w:rPr>
            </w:pPr>
            <w:proofErr w:type="spellStart"/>
            <w:r w:rsidRPr="009F6BB9">
              <w:rPr>
                <w:rFonts w:ascii="Arial Narrow" w:hAnsi="Arial Narrow"/>
                <w:i/>
                <w:sz w:val="18"/>
              </w:rPr>
              <w:t>Westtorrrenspartnership</w:t>
            </w:r>
            <w:proofErr w:type="spellEnd"/>
            <w:r w:rsidRPr="009F6BB9">
              <w:rPr>
                <w:rFonts w:ascii="Arial Narrow" w:hAnsi="Arial Narrow"/>
                <w:i/>
                <w:sz w:val="18"/>
              </w:rPr>
              <w:t xml:space="preserve"> blog- inquiry learning page</w:t>
            </w:r>
          </w:p>
          <w:p w:rsidR="00D24867" w:rsidRPr="00D24867" w:rsidRDefault="00D24867" w:rsidP="003E02E8">
            <w:pPr>
              <w:spacing w:before="20"/>
              <w:ind w:left="176" w:right="34" w:hanging="176"/>
              <w:rPr>
                <w:rFonts w:ascii="Arial Narrow" w:hAnsi="Arial Narrow"/>
              </w:rPr>
            </w:pPr>
          </w:p>
        </w:tc>
      </w:tr>
      <w:tr w:rsidR="003805EE" w:rsidTr="003805EE">
        <w:trPr>
          <w:trHeight w:val="4250"/>
        </w:trPr>
        <w:tc>
          <w:tcPr>
            <w:tcW w:w="1526" w:type="dxa"/>
            <w:vAlign w:val="center"/>
          </w:tcPr>
          <w:p w:rsidR="003805EE" w:rsidRPr="00D24867" w:rsidRDefault="003805EE" w:rsidP="00587174">
            <w:pPr>
              <w:spacing w:before="20"/>
              <w:rPr>
                <w:rFonts w:ascii="Arial Narrow" w:hAnsi="Arial Narrow"/>
                <w:b/>
              </w:rPr>
            </w:pPr>
            <w:r w:rsidRPr="00D24867">
              <w:rPr>
                <w:rFonts w:ascii="Arial Narrow" w:hAnsi="Arial Narrow"/>
                <w:b/>
              </w:rPr>
              <w:t>Our location in the world</w:t>
            </w:r>
          </w:p>
          <w:p w:rsidR="003805EE" w:rsidRPr="00D24867" w:rsidRDefault="003805EE" w:rsidP="00587174">
            <w:pPr>
              <w:spacing w:before="20"/>
              <w:rPr>
                <w:rFonts w:ascii="Arial Narrow" w:hAnsi="Arial Narrow"/>
                <w:b/>
              </w:rPr>
            </w:pPr>
          </w:p>
        </w:tc>
        <w:tc>
          <w:tcPr>
            <w:tcW w:w="5245" w:type="dxa"/>
            <w:vAlign w:val="center"/>
          </w:tcPr>
          <w:p w:rsidR="003805EE" w:rsidRDefault="003805EE" w:rsidP="003805EE">
            <w:pPr>
              <w:spacing w:before="20"/>
              <w:rPr>
                <w:rFonts w:ascii="Arial Narrow" w:hAnsi="Arial Narrow"/>
                <w:sz w:val="20"/>
              </w:rPr>
            </w:pPr>
            <w:r>
              <w:rPr>
                <w:rFonts w:ascii="Arial Narrow" w:hAnsi="Arial Narrow"/>
                <w:sz w:val="20"/>
              </w:rPr>
              <w:t>1) Prior Knowledge: Ask students about what they know about the world. Do they know where Australia is? Do they know what continents are, what they are called and where they are on the world map? Do they know states and territories of Australia?  Discuss travel- W</w:t>
            </w:r>
            <w:r w:rsidRPr="003E02E8">
              <w:rPr>
                <w:rFonts w:ascii="Arial Narrow" w:hAnsi="Arial Narrow"/>
                <w:sz w:val="20"/>
              </w:rPr>
              <w:t>here have you visited? Do you know where that is? Ask students to bring in photos of their holidays with family as a stimulus for discussion.</w:t>
            </w:r>
          </w:p>
          <w:p w:rsidR="003805EE" w:rsidRPr="003805EE" w:rsidRDefault="003805EE" w:rsidP="003805EE">
            <w:pPr>
              <w:spacing w:before="20"/>
              <w:rPr>
                <w:rFonts w:ascii="Arial Narrow" w:hAnsi="Arial Narrow"/>
                <w:sz w:val="8"/>
              </w:rPr>
            </w:pPr>
          </w:p>
          <w:p w:rsidR="003805EE" w:rsidRDefault="003805EE" w:rsidP="003805EE">
            <w:pPr>
              <w:spacing w:before="20"/>
              <w:rPr>
                <w:rFonts w:ascii="Arial Narrow" w:hAnsi="Arial Narrow"/>
                <w:sz w:val="20"/>
              </w:rPr>
            </w:pPr>
            <w:r>
              <w:rPr>
                <w:rFonts w:ascii="Arial Narrow" w:hAnsi="Arial Narrow"/>
                <w:sz w:val="20"/>
              </w:rPr>
              <w:t>2) Use Google maps, a 3D globe and a 2D map to find where Australia, South Australia and Adelaide are. Find the suburb</w:t>
            </w:r>
            <w:r>
              <w:rPr>
                <w:rFonts w:ascii="Arial Narrow" w:hAnsi="Arial Narrow"/>
                <w:sz w:val="20"/>
              </w:rPr>
              <w:t>. Discuss the geographical features that you can see on a map (e.g. the ocean, land, continents, North and South Poles, rivers, mountains, etc.).</w:t>
            </w:r>
          </w:p>
          <w:p w:rsidR="003805EE" w:rsidRPr="003805EE" w:rsidRDefault="003805EE" w:rsidP="003805EE">
            <w:pPr>
              <w:spacing w:before="20"/>
              <w:rPr>
                <w:rFonts w:ascii="Arial Narrow" w:hAnsi="Arial Narrow"/>
                <w:sz w:val="8"/>
              </w:rPr>
            </w:pPr>
          </w:p>
          <w:p w:rsidR="003805EE" w:rsidRDefault="003805EE" w:rsidP="003805EE">
            <w:pPr>
              <w:spacing w:before="20"/>
              <w:rPr>
                <w:rFonts w:ascii="Arial Narrow" w:hAnsi="Arial Narrow"/>
                <w:sz w:val="20"/>
              </w:rPr>
            </w:pPr>
            <w:r>
              <w:rPr>
                <w:rFonts w:ascii="Arial Narrow" w:hAnsi="Arial Narrow"/>
                <w:sz w:val="20"/>
              </w:rPr>
              <w:t xml:space="preserve">3) On a 2D map of the world, label important geographical and cartographic features, including continents, major oceans, North and South pole, Equator, Tropic of Capricorn, Tropic of Cancer, </w:t>
            </w:r>
          </w:p>
          <w:p w:rsidR="003805EE" w:rsidRPr="003805EE" w:rsidRDefault="003805EE" w:rsidP="003805EE">
            <w:pPr>
              <w:spacing w:before="20"/>
              <w:rPr>
                <w:rFonts w:ascii="Arial Narrow" w:hAnsi="Arial Narrow"/>
                <w:sz w:val="8"/>
              </w:rPr>
            </w:pPr>
          </w:p>
          <w:p w:rsidR="003805EE" w:rsidRPr="00D24867" w:rsidRDefault="003805EE" w:rsidP="003805EE">
            <w:pPr>
              <w:spacing w:before="20"/>
              <w:rPr>
                <w:rFonts w:ascii="Arial Narrow" w:hAnsi="Arial Narrow"/>
                <w:sz w:val="20"/>
              </w:rPr>
            </w:pPr>
            <w:r>
              <w:rPr>
                <w:rFonts w:ascii="Arial Narrow" w:hAnsi="Arial Narrow"/>
                <w:sz w:val="20"/>
              </w:rPr>
              <w:t xml:space="preserve">4) On a 2D map of Australia, label the states and territories and significant landmarks. </w:t>
            </w:r>
          </w:p>
        </w:tc>
        <w:tc>
          <w:tcPr>
            <w:tcW w:w="2551" w:type="dxa"/>
          </w:tcPr>
          <w:p w:rsidR="003805EE" w:rsidRPr="009D7910" w:rsidRDefault="003805EE" w:rsidP="00587174">
            <w:pPr>
              <w:spacing w:before="20"/>
              <w:rPr>
                <w:rFonts w:ascii="Arial Narrow" w:hAnsi="Arial Narrow"/>
                <w:sz w:val="20"/>
              </w:rPr>
            </w:pPr>
          </w:p>
          <w:p w:rsidR="003805EE" w:rsidRPr="009D7910" w:rsidRDefault="003805EE" w:rsidP="00587174">
            <w:pPr>
              <w:spacing w:before="20"/>
              <w:rPr>
                <w:rFonts w:ascii="Arial Narrow" w:hAnsi="Arial Narrow"/>
                <w:sz w:val="20"/>
              </w:rPr>
            </w:pPr>
          </w:p>
          <w:p w:rsidR="003805EE" w:rsidRDefault="003805EE" w:rsidP="00587174">
            <w:pPr>
              <w:spacing w:before="20"/>
              <w:rPr>
                <w:rFonts w:ascii="Arial Narrow" w:hAnsi="Arial Narrow"/>
                <w:sz w:val="20"/>
              </w:rPr>
            </w:pPr>
          </w:p>
          <w:p w:rsidR="003805EE" w:rsidRDefault="003805EE" w:rsidP="00587174">
            <w:pPr>
              <w:spacing w:before="20"/>
              <w:rPr>
                <w:rFonts w:ascii="Arial Narrow" w:hAnsi="Arial Narrow"/>
                <w:sz w:val="20"/>
              </w:rPr>
            </w:pPr>
          </w:p>
          <w:p w:rsidR="003805EE" w:rsidRDefault="003805EE" w:rsidP="00587174">
            <w:pPr>
              <w:spacing w:before="20"/>
              <w:rPr>
                <w:rFonts w:ascii="Arial Narrow" w:hAnsi="Arial Narrow"/>
                <w:sz w:val="20"/>
              </w:rPr>
            </w:pPr>
          </w:p>
          <w:p w:rsidR="003805EE" w:rsidRDefault="003805EE" w:rsidP="00587174">
            <w:pPr>
              <w:spacing w:before="20"/>
              <w:rPr>
                <w:rFonts w:ascii="Arial Narrow" w:hAnsi="Arial Narrow"/>
                <w:sz w:val="20"/>
              </w:rPr>
            </w:pPr>
          </w:p>
          <w:p w:rsidR="003805EE" w:rsidRDefault="003805EE" w:rsidP="00587174">
            <w:pPr>
              <w:spacing w:before="20"/>
              <w:rPr>
                <w:rFonts w:ascii="Arial Narrow" w:hAnsi="Arial Narrow"/>
                <w:sz w:val="20"/>
              </w:rPr>
            </w:pPr>
          </w:p>
          <w:p w:rsidR="003805EE" w:rsidRDefault="003805EE" w:rsidP="00587174">
            <w:pPr>
              <w:spacing w:before="20"/>
              <w:rPr>
                <w:rFonts w:ascii="Arial Narrow" w:hAnsi="Arial Narrow"/>
                <w:sz w:val="20"/>
              </w:rPr>
            </w:pPr>
          </w:p>
          <w:p w:rsidR="003805EE" w:rsidRDefault="003805EE" w:rsidP="00587174">
            <w:pPr>
              <w:spacing w:before="20"/>
              <w:rPr>
                <w:rFonts w:ascii="Arial Narrow" w:hAnsi="Arial Narrow"/>
                <w:sz w:val="20"/>
              </w:rPr>
            </w:pPr>
          </w:p>
          <w:p w:rsidR="003805EE" w:rsidRDefault="003805EE" w:rsidP="00587174">
            <w:pPr>
              <w:spacing w:before="20"/>
              <w:rPr>
                <w:rFonts w:ascii="Arial Narrow" w:hAnsi="Arial Narrow"/>
                <w:sz w:val="20"/>
              </w:rPr>
            </w:pPr>
          </w:p>
          <w:p w:rsidR="003805EE" w:rsidRDefault="003805EE" w:rsidP="00587174">
            <w:pPr>
              <w:spacing w:before="20"/>
              <w:rPr>
                <w:rFonts w:ascii="Arial Narrow" w:hAnsi="Arial Narrow"/>
                <w:sz w:val="20"/>
              </w:rPr>
            </w:pPr>
          </w:p>
          <w:p w:rsidR="003805EE" w:rsidRDefault="003805EE" w:rsidP="00587174">
            <w:pPr>
              <w:spacing w:before="20"/>
              <w:rPr>
                <w:rFonts w:ascii="Arial Narrow" w:hAnsi="Arial Narrow"/>
                <w:sz w:val="20"/>
              </w:rPr>
            </w:pPr>
            <w:r>
              <w:rPr>
                <w:rFonts w:ascii="Arial Narrow" w:hAnsi="Arial Narrow"/>
                <w:sz w:val="20"/>
              </w:rPr>
              <w:t>-labelled world map</w:t>
            </w:r>
          </w:p>
          <w:p w:rsidR="003805EE" w:rsidRDefault="003805EE" w:rsidP="00587174">
            <w:pPr>
              <w:spacing w:before="20"/>
              <w:rPr>
                <w:rFonts w:ascii="Arial Narrow" w:hAnsi="Arial Narrow"/>
                <w:sz w:val="20"/>
              </w:rPr>
            </w:pPr>
          </w:p>
          <w:p w:rsidR="003805EE" w:rsidRPr="009D7910" w:rsidRDefault="003805EE" w:rsidP="00587174">
            <w:pPr>
              <w:spacing w:before="20"/>
              <w:rPr>
                <w:rFonts w:ascii="Arial Narrow" w:hAnsi="Arial Narrow"/>
                <w:sz w:val="20"/>
              </w:rPr>
            </w:pPr>
            <w:r>
              <w:rPr>
                <w:rFonts w:ascii="Arial Narrow" w:hAnsi="Arial Narrow"/>
                <w:sz w:val="20"/>
              </w:rPr>
              <w:t>-labelled map of Australia</w:t>
            </w:r>
          </w:p>
        </w:tc>
        <w:tc>
          <w:tcPr>
            <w:tcW w:w="2835" w:type="dxa"/>
            <w:vAlign w:val="center"/>
          </w:tcPr>
          <w:p w:rsidR="003805EE" w:rsidRPr="00D821C1" w:rsidRDefault="003805EE" w:rsidP="00587174">
            <w:pPr>
              <w:pStyle w:val="ListParagraph"/>
              <w:numPr>
                <w:ilvl w:val="0"/>
                <w:numId w:val="7"/>
              </w:numPr>
              <w:spacing w:before="20" w:after="20"/>
              <w:ind w:left="176" w:right="34" w:hanging="176"/>
              <w:contextualSpacing w:val="0"/>
              <w:rPr>
                <w:rFonts w:ascii="Arial Narrow" w:hAnsi="Arial Narrow"/>
                <w:sz w:val="19"/>
                <w:szCs w:val="19"/>
              </w:rPr>
            </w:pPr>
            <w:r w:rsidRPr="00D821C1">
              <w:rPr>
                <w:rFonts w:ascii="Arial Narrow" w:hAnsi="Arial Narrow"/>
                <w:sz w:val="19"/>
                <w:szCs w:val="19"/>
              </w:rPr>
              <w:t>Observing, questioning and planning</w:t>
            </w:r>
          </w:p>
          <w:p w:rsidR="003805EE" w:rsidRPr="00D821C1" w:rsidRDefault="003805EE" w:rsidP="00587174">
            <w:pPr>
              <w:pStyle w:val="ListParagraph"/>
              <w:numPr>
                <w:ilvl w:val="0"/>
                <w:numId w:val="7"/>
              </w:numPr>
              <w:spacing w:before="20" w:after="20"/>
              <w:ind w:left="176" w:right="34" w:hanging="176"/>
              <w:contextualSpacing w:val="0"/>
              <w:rPr>
                <w:rFonts w:ascii="Arial Narrow" w:hAnsi="Arial Narrow"/>
                <w:sz w:val="19"/>
                <w:szCs w:val="19"/>
              </w:rPr>
            </w:pPr>
            <w:r w:rsidRPr="00D821C1">
              <w:rPr>
                <w:rFonts w:ascii="Arial Narrow" w:hAnsi="Arial Narrow"/>
                <w:sz w:val="19"/>
                <w:szCs w:val="19"/>
              </w:rPr>
              <w:t xml:space="preserve">Collecting, recording, evaluating and representing </w:t>
            </w:r>
          </w:p>
          <w:p w:rsidR="003805EE" w:rsidRPr="00D821C1" w:rsidRDefault="003805EE" w:rsidP="00587174">
            <w:pPr>
              <w:pStyle w:val="ListParagraph"/>
              <w:numPr>
                <w:ilvl w:val="0"/>
                <w:numId w:val="7"/>
              </w:numPr>
              <w:spacing w:before="20" w:after="20"/>
              <w:ind w:left="176" w:right="34" w:hanging="176"/>
              <w:contextualSpacing w:val="0"/>
              <w:rPr>
                <w:rFonts w:ascii="Arial Narrow" w:hAnsi="Arial Narrow"/>
                <w:sz w:val="19"/>
                <w:szCs w:val="19"/>
              </w:rPr>
            </w:pPr>
            <w:r w:rsidRPr="00D821C1">
              <w:rPr>
                <w:rFonts w:ascii="Arial Narrow" w:hAnsi="Arial Narrow"/>
                <w:sz w:val="19"/>
                <w:szCs w:val="19"/>
              </w:rPr>
              <w:t>Interpreting, analysing and concluding</w:t>
            </w:r>
          </w:p>
          <w:p w:rsidR="003805EE" w:rsidRDefault="003805EE" w:rsidP="00587174">
            <w:pPr>
              <w:pStyle w:val="ListParagraph"/>
              <w:numPr>
                <w:ilvl w:val="0"/>
                <w:numId w:val="7"/>
              </w:numPr>
              <w:spacing w:before="20" w:after="20"/>
              <w:ind w:left="176" w:right="34" w:hanging="176"/>
              <w:contextualSpacing w:val="0"/>
              <w:rPr>
                <w:rFonts w:ascii="Arial Narrow" w:hAnsi="Arial Narrow"/>
                <w:sz w:val="19"/>
                <w:szCs w:val="19"/>
              </w:rPr>
            </w:pPr>
            <w:r w:rsidRPr="00D821C1">
              <w:rPr>
                <w:rFonts w:ascii="Arial Narrow" w:hAnsi="Arial Narrow"/>
                <w:sz w:val="19"/>
                <w:szCs w:val="19"/>
              </w:rPr>
              <w:t>Communicating</w:t>
            </w:r>
          </w:p>
          <w:p w:rsidR="003805EE" w:rsidRPr="00292A2D" w:rsidRDefault="003805EE" w:rsidP="00587174">
            <w:pPr>
              <w:pStyle w:val="ListParagraph"/>
              <w:numPr>
                <w:ilvl w:val="0"/>
                <w:numId w:val="7"/>
              </w:numPr>
              <w:spacing w:before="20" w:after="20"/>
              <w:ind w:left="176" w:right="34" w:hanging="176"/>
              <w:contextualSpacing w:val="0"/>
              <w:rPr>
                <w:rFonts w:ascii="Arial Narrow" w:hAnsi="Arial Narrow"/>
                <w:sz w:val="19"/>
                <w:szCs w:val="19"/>
              </w:rPr>
            </w:pPr>
            <w:r>
              <w:rPr>
                <w:rFonts w:ascii="Arial Narrow" w:hAnsi="Arial Narrow"/>
                <w:sz w:val="19"/>
                <w:szCs w:val="19"/>
              </w:rPr>
              <w:t>R</w:t>
            </w:r>
            <w:r w:rsidRPr="00292A2D">
              <w:rPr>
                <w:rFonts w:ascii="Arial Narrow" w:hAnsi="Arial Narrow"/>
                <w:sz w:val="19"/>
                <w:szCs w:val="19"/>
              </w:rPr>
              <w:t>eflecting and responding</w:t>
            </w:r>
          </w:p>
        </w:tc>
        <w:tc>
          <w:tcPr>
            <w:tcW w:w="1276" w:type="dxa"/>
          </w:tcPr>
          <w:p w:rsidR="003805EE" w:rsidRPr="00D821C1" w:rsidRDefault="003805EE" w:rsidP="00587174">
            <w:pPr>
              <w:spacing w:before="20"/>
              <w:ind w:left="176" w:right="34" w:hanging="176"/>
              <w:rPr>
                <w:rFonts w:ascii="Arial Narrow" w:hAnsi="Arial Narrow"/>
              </w:rPr>
            </w:pPr>
          </w:p>
        </w:tc>
        <w:tc>
          <w:tcPr>
            <w:tcW w:w="2551" w:type="dxa"/>
          </w:tcPr>
          <w:p w:rsidR="003805EE" w:rsidRPr="00D821C1" w:rsidRDefault="003805EE" w:rsidP="00587174">
            <w:pPr>
              <w:spacing w:before="20"/>
              <w:ind w:left="176" w:right="34" w:hanging="176"/>
              <w:rPr>
                <w:rFonts w:ascii="Arial Narrow" w:hAnsi="Arial Narrow"/>
              </w:rPr>
            </w:pPr>
          </w:p>
        </w:tc>
      </w:tr>
      <w:tr w:rsidR="003805EE" w:rsidTr="009E1828">
        <w:trPr>
          <w:trHeight w:val="4806"/>
        </w:trPr>
        <w:tc>
          <w:tcPr>
            <w:tcW w:w="1526" w:type="dxa"/>
            <w:vAlign w:val="center"/>
          </w:tcPr>
          <w:p w:rsidR="003805EE" w:rsidRPr="003E02E8" w:rsidRDefault="003805EE" w:rsidP="0011089A">
            <w:pPr>
              <w:spacing w:before="20"/>
              <w:rPr>
                <w:rFonts w:ascii="Arial Narrow" w:hAnsi="Arial Narrow"/>
                <w:b/>
              </w:rPr>
            </w:pPr>
            <w:r w:rsidRPr="003E02E8">
              <w:rPr>
                <w:rFonts w:ascii="Arial Narrow" w:hAnsi="Arial Narrow"/>
                <w:b/>
              </w:rPr>
              <w:lastRenderedPageBreak/>
              <w:t>Features of our lo</w:t>
            </w:r>
            <w:bookmarkStart w:id="0" w:name="_GoBack"/>
            <w:bookmarkEnd w:id="0"/>
            <w:r w:rsidRPr="003E02E8">
              <w:rPr>
                <w:rFonts w:ascii="Arial Narrow" w:hAnsi="Arial Narrow"/>
                <w:b/>
              </w:rPr>
              <w:t>cal place</w:t>
            </w:r>
          </w:p>
        </w:tc>
        <w:tc>
          <w:tcPr>
            <w:tcW w:w="5245" w:type="dxa"/>
          </w:tcPr>
          <w:p w:rsidR="003805EE" w:rsidRDefault="003805EE" w:rsidP="0011089A">
            <w:pPr>
              <w:spacing w:before="20"/>
              <w:rPr>
                <w:rFonts w:ascii="Arial Narrow" w:hAnsi="Arial Narrow"/>
                <w:sz w:val="20"/>
              </w:rPr>
            </w:pPr>
            <w:r>
              <w:rPr>
                <w:rFonts w:ascii="Arial Narrow" w:hAnsi="Arial Narrow"/>
                <w:sz w:val="20"/>
              </w:rPr>
              <w:t>1</w:t>
            </w:r>
            <w:r w:rsidRPr="00D24867">
              <w:rPr>
                <w:rFonts w:ascii="Arial Narrow" w:hAnsi="Arial Narrow"/>
                <w:sz w:val="20"/>
              </w:rPr>
              <w:t xml:space="preserve">) Introduce terms </w:t>
            </w:r>
            <w:r w:rsidRPr="003E02E8">
              <w:rPr>
                <w:rFonts w:ascii="Arial Narrow" w:hAnsi="Arial Narrow"/>
                <w:b/>
                <w:sz w:val="20"/>
              </w:rPr>
              <w:t>natural</w:t>
            </w:r>
            <w:r w:rsidRPr="00D24867">
              <w:rPr>
                <w:rFonts w:ascii="Arial Narrow" w:hAnsi="Arial Narrow"/>
                <w:sz w:val="20"/>
              </w:rPr>
              <w:t xml:space="preserve">, </w:t>
            </w:r>
            <w:r w:rsidRPr="003E02E8">
              <w:rPr>
                <w:rFonts w:ascii="Arial Narrow" w:hAnsi="Arial Narrow"/>
                <w:b/>
                <w:sz w:val="20"/>
              </w:rPr>
              <w:t>managed</w:t>
            </w:r>
            <w:r>
              <w:rPr>
                <w:rFonts w:ascii="Arial Narrow" w:hAnsi="Arial Narrow"/>
                <w:sz w:val="20"/>
              </w:rPr>
              <w:t xml:space="preserve">, </w:t>
            </w:r>
            <w:r w:rsidRPr="003E02E8">
              <w:rPr>
                <w:rFonts w:ascii="Arial Narrow" w:hAnsi="Arial Narrow"/>
                <w:b/>
                <w:sz w:val="20"/>
              </w:rPr>
              <w:t>constructed</w:t>
            </w:r>
            <w:r>
              <w:rPr>
                <w:rFonts w:ascii="Arial Narrow" w:hAnsi="Arial Narrow"/>
                <w:sz w:val="20"/>
              </w:rPr>
              <w:t xml:space="preserve"> and discuss </w:t>
            </w:r>
            <w:r w:rsidRPr="003E02E8">
              <w:rPr>
                <w:rFonts w:ascii="Arial Narrow" w:hAnsi="Arial Narrow"/>
                <w:i/>
                <w:sz w:val="20"/>
              </w:rPr>
              <w:t>(e.g. photos of things that are natural, managed and constructed)</w:t>
            </w:r>
            <w:r>
              <w:rPr>
                <w:rFonts w:ascii="Arial Narrow" w:hAnsi="Arial Narrow"/>
                <w:sz w:val="20"/>
              </w:rPr>
              <w:t xml:space="preserve">. </w:t>
            </w:r>
            <w:r w:rsidRPr="00D24867">
              <w:rPr>
                <w:rFonts w:ascii="Arial Narrow" w:hAnsi="Arial Narrow"/>
                <w:sz w:val="20"/>
              </w:rPr>
              <w:t xml:space="preserve">Take students around the school and look for natural, managed and constructed features. Take photos of places the students identify. View back in the classroom and discuss what makes each feature natural, managed or constructed. </w:t>
            </w:r>
          </w:p>
          <w:p w:rsidR="003805EE" w:rsidRPr="003805EE" w:rsidRDefault="003805EE" w:rsidP="0011089A">
            <w:pPr>
              <w:spacing w:before="20"/>
              <w:rPr>
                <w:rFonts w:ascii="Arial Narrow" w:hAnsi="Arial Narrow"/>
                <w:sz w:val="8"/>
              </w:rPr>
            </w:pPr>
          </w:p>
          <w:p w:rsidR="003805EE" w:rsidRDefault="003805EE" w:rsidP="0011089A">
            <w:pPr>
              <w:spacing w:before="20"/>
              <w:rPr>
                <w:rFonts w:ascii="Arial Narrow" w:hAnsi="Arial Narrow"/>
                <w:sz w:val="20"/>
              </w:rPr>
            </w:pPr>
            <w:r>
              <w:rPr>
                <w:rFonts w:ascii="Arial Narrow" w:hAnsi="Arial Narrow"/>
                <w:sz w:val="20"/>
              </w:rPr>
              <w:t>2</w:t>
            </w:r>
            <w:r w:rsidRPr="00D24867">
              <w:rPr>
                <w:rFonts w:ascii="Arial Narrow" w:hAnsi="Arial Narrow"/>
                <w:sz w:val="20"/>
              </w:rPr>
              <w:t xml:space="preserve">) Take a walk around the school block </w:t>
            </w:r>
            <w:r w:rsidRPr="00842C91">
              <w:rPr>
                <w:rFonts w:ascii="Arial Narrow" w:hAnsi="Arial Narrow"/>
                <w:i/>
                <w:sz w:val="20"/>
              </w:rPr>
              <w:t xml:space="preserve">(ask a school volunteer or SSO to help). </w:t>
            </w:r>
            <w:r w:rsidRPr="00D24867">
              <w:rPr>
                <w:rFonts w:ascii="Arial Narrow" w:hAnsi="Arial Narrow"/>
                <w:sz w:val="20"/>
              </w:rPr>
              <w:t xml:space="preserve">Have students working in groups to photograph any features that are natural, managed or constructed </w:t>
            </w:r>
            <w:r w:rsidRPr="00842C91">
              <w:rPr>
                <w:rFonts w:ascii="Arial Narrow" w:hAnsi="Arial Narrow"/>
                <w:i/>
                <w:sz w:val="20"/>
              </w:rPr>
              <w:t xml:space="preserve">(consider using team roles). </w:t>
            </w:r>
            <w:r w:rsidRPr="00D24867">
              <w:rPr>
                <w:rFonts w:ascii="Arial Narrow" w:hAnsi="Arial Narrow"/>
                <w:sz w:val="20"/>
              </w:rPr>
              <w:t>Other students could record</w:t>
            </w:r>
            <w:r>
              <w:rPr>
                <w:rFonts w:ascii="Arial Narrow" w:hAnsi="Arial Narrow"/>
                <w:sz w:val="20"/>
              </w:rPr>
              <w:t xml:space="preserve"> on paper or draw the features.</w:t>
            </w:r>
            <w:r>
              <w:rPr>
                <w:rFonts w:ascii="Arial Narrow" w:hAnsi="Arial Narrow"/>
                <w:sz w:val="20"/>
              </w:rPr>
              <w:t xml:space="preserve"> </w:t>
            </w:r>
            <w:r>
              <w:rPr>
                <w:rFonts w:ascii="Arial Narrow" w:hAnsi="Arial Narrow"/>
                <w:sz w:val="20"/>
              </w:rPr>
              <w:t>When back in the class discuss photos and observations. Use Google maps to m</w:t>
            </w:r>
            <w:r w:rsidRPr="00D24867">
              <w:rPr>
                <w:rFonts w:ascii="Arial Narrow" w:hAnsi="Arial Narrow"/>
                <w:sz w:val="20"/>
              </w:rPr>
              <w:t>ap the journey</w:t>
            </w:r>
            <w:r>
              <w:rPr>
                <w:rFonts w:ascii="Arial Narrow" w:hAnsi="Arial Narrow"/>
                <w:sz w:val="20"/>
              </w:rPr>
              <w:t xml:space="preserve"> around the block. Consider printing the Google map and asking students to write a literacy recount about their walk (think about using ‘Rosie’s Walk’ as a stimulus for their writing. </w:t>
            </w:r>
          </w:p>
          <w:p w:rsidR="003805EE" w:rsidRPr="003805EE" w:rsidRDefault="003805EE" w:rsidP="0011089A">
            <w:pPr>
              <w:spacing w:before="20"/>
              <w:rPr>
                <w:rFonts w:ascii="Arial Narrow" w:hAnsi="Arial Narrow"/>
                <w:sz w:val="8"/>
              </w:rPr>
            </w:pPr>
          </w:p>
          <w:p w:rsidR="003805EE" w:rsidRPr="00D24867" w:rsidRDefault="003805EE" w:rsidP="009F6BB9">
            <w:pPr>
              <w:spacing w:before="20"/>
              <w:rPr>
                <w:rFonts w:ascii="Arial Narrow" w:hAnsi="Arial Narrow"/>
                <w:sz w:val="20"/>
              </w:rPr>
            </w:pPr>
            <w:r>
              <w:rPr>
                <w:rFonts w:ascii="Arial Narrow" w:hAnsi="Arial Narrow"/>
                <w:sz w:val="20"/>
              </w:rPr>
              <w:t xml:space="preserve">3) </w:t>
            </w:r>
            <w:r w:rsidRPr="00D24867">
              <w:rPr>
                <w:rFonts w:ascii="Arial Narrow" w:hAnsi="Arial Narrow"/>
                <w:sz w:val="20"/>
              </w:rPr>
              <w:t xml:space="preserve">Print a selection of student photos </w:t>
            </w:r>
            <w:r>
              <w:rPr>
                <w:rFonts w:ascii="Arial Narrow" w:hAnsi="Arial Narrow"/>
                <w:sz w:val="20"/>
              </w:rPr>
              <w:t xml:space="preserve">from in school and around the school block </w:t>
            </w:r>
            <w:r w:rsidRPr="00D24867">
              <w:rPr>
                <w:rFonts w:ascii="Arial Narrow" w:hAnsi="Arial Narrow"/>
                <w:sz w:val="20"/>
              </w:rPr>
              <w:t xml:space="preserve">and ask students to use 2 examples of each feature </w:t>
            </w:r>
            <w:r>
              <w:rPr>
                <w:rFonts w:ascii="Arial Narrow" w:hAnsi="Arial Narrow"/>
                <w:sz w:val="20"/>
              </w:rPr>
              <w:t xml:space="preserve">(natural, managed, constructed) </w:t>
            </w:r>
            <w:r w:rsidRPr="00D24867">
              <w:rPr>
                <w:rFonts w:ascii="Arial Narrow" w:hAnsi="Arial Narrow"/>
                <w:sz w:val="20"/>
              </w:rPr>
              <w:t xml:space="preserve">from the photos. Students record 1 sentence about why they are a managed, natural or constructed feature. </w:t>
            </w:r>
            <w:r>
              <w:rPr>
                <w:rFonts w:ascii="Arial Narrow" w:hAnsi="Arial Narrow"/>
                <w:sz w:val="20"/>
              </w:rPr>
              <w:t xml:space="preserve"> </w:t>
            </w:r>
          </w:p>
        </w:tc>
        <w:tc>
          <w:tcPr>
            <w:tcW w:w="2551" w:type="dxa"/>
          </w:tcPr>
          <w:p w:rsidR="003805EE" w:rsidRDefault="003805EE" w:rsidP="0011089A">
            <w:pPr>
              <w:spacing w:before="20"/>
              <w:rPr>
                <w:rFonts w:ascii="Arial Narrow" w:hAnsi="Arial Narrow"/>
                <w:sz w:val="20"/>
              </w:rPr>
            </w:pPr>
          </w:p>
          <w:p w:rsidR="003805EE" w:rsidRDefault="003805EE" w:rsidP="0011089A">
            <w:pPr>
              <w:spacing w:before="20"/>
              <w:rPr>
                <w:rFonts w:ascii="Arial Narrow" w:hAnsi="Arial Narrow"/>
                <w:sz w:val="20"/>
              </w:rPr>
            </w:pPr>
          </w:p>
          <w:p w:rsidR="003805EE" w:rsidRDefault="003805EE" w:rsidP="0011089A">
            <w:pPr>
              <w:spacing w:before="20"/>
              <w:rPr>
                <w:rFonts w:ascii="Arial Narrow" w:hAnsi="Arial Narrow"/>
                <w:sz w:val="20"/>
              </w:rPr>
            </w:pPr>
          </w:p>
          <w:p w:rsidR="003805EE" w:rsidRDefault="003805EE" w:rsidP="0011089A">
            <w:pPr>
              <w:spacing w:before="20"/>
              <w:rPr>
                <w:rFonts w:ascii="Arial Narrow" w:hAnsi="Arial Narrow"/>
                <w:sz w:val="20"/>
              </w:rPr>
            </w:pPr>
          </w:p>
          <w:p w:rsidR="003805EE" w:rsidRDefault="003805EE" w:rsidP="0011089A">
            <w:pPr>
              <w:spacing w:before="20"/>
              <w:rPr>
                <w:rFonts w:ascii="Arial Narrow" w:hAnsi="Arial Narrow"/>
                <w:sz w:val="20"/>
              </w:rPr>
            </w:pPr>
          </w:p>
          <w:p w:rsidR="003805EE" w:rsidRDefault="003805EE" w:rsidP="0011089A">
            <w:pPr>
              <w:spacing w:before="20"/>
              <w:rPr>
                <w:rFonts w:ascii="Arial Narrow" w:hAnsi="Arial Narrow"/>
                <w:sz w:val="20"/>
              </w:rPr>
            </w:pPr>
          </w:p>
          <w:p w:rsidR="003805EE" w:rsidRPr="009D7910" w:rsidRDefault="003805EE" w:rsidP="0011089A">
            <w:pPr>
              <w:spacing w:before="20"/>
              <w:rPr>
                <w:rFonts w:ascii="Arial Narrow" w:hAnsi="Arial Narrow"/>
                <w:sz w:val="20"/>
              </w:rPr>
            </w:pPr>
          </w:p>
          <w:p w:rsidR="003805EE" w:rsidRDefault="003805EE" w:rsidP="0011089A">
            <w:pPr>
              <w:spacing w:before="20"/>
              <w:rPr>
                <w:rFonts w:ascii="Arial Narrow" w:hAnsi="Arial Narrow"/>
                <w:sz w:val="20"/>
              </w:rPr>
            </w:pPr>
          </w:p>
          <w:p w:rsidR="003805EE" w:rsidRDefault="003805EE" w:rsidP="0011089A">
            <w:pPr>
              <w:spacing w:before="20"/>
              <w:rPr>
                <w:rFonts w:ascii="Arial Narrow" w:hAnsi="Arial Narrow"/>
                <w:sz w:val="20"/>
              </w:rPr>
            </w:pPr>
          </w:p>
          <w:p w:rsidR="003805EE" w:rsidRDefault="003805EE" w:rsidP="0011089A">
            <w:pPr>
              <w:spacing w:before="20"/>
              <w:rPr>
                <w:rFonts w:ascii="Arial Narrow" w:hAnsi="Arial Narrow"/>
                <w:sz w:val="20"/>
              </w:rPr>
            </w:pPr>
          </w:p>
          <w:p w:rsidR="003805EE" w:rsidRDefault="003805EE" w:rsidP="0011089A">
            <w:pPr>
              <w:spacing w:before="20"/>
              <w:rPr>
                <w:rFonts w:ascii="Arial Narrow" w:hAnsi="Arial Narrow"/>
                <w:sz w:val="20"/>
              </w:rPr>
            </w:pPr>
          </w:p>
          <w:p w:rsidR="003805EE" w:rsidRDefault="003805EE" w:rsidP="0011089A">
            <w:pPr>
              <w:spacing w:before="20"/>
              <w:rPr>
                <w:rFonts w:ascii="Arial Narrow" w:hAnsi="Arial Narrow"/>
                <w:sz w:val="20"/>
              </w:rPr>
            </w:pPr>
          </w:p>
          <w:p w:rsidR="003805EE" w:rsidRDefault="003805EE" w:rsidP="0011089A">
            <w:pPr>
              <w:spacing w:before="20"/>
              <w:rPr>
                <w:rFonts w:ascii="Arial Narrow" w:hAnsi="Arial Narrow"/>
                <w:sz w:val="20"/>
              </w:rPr>
            </w:pPr>
          </w:p>
          <w:p w:rsidR="003805EE" w:rsidRPr="009D7910" w:rsidRDefault="003805EE" w:rsidP="0011089A">
            <w:pPr>
              <w:spacing w:before="20"/>
              <w:rPr>
                <w:rFonts w:ascii="Arial Narrow" w:hAnsi="Arial Narrow"/>
                <w:sz w:val="20"/>
              </w:rPr>
            </w:pPr>
            <w:r>
              <w:rPr>
                <w:rFonts w:ascii="Arial Narrow" w:hAnsi="Arial Narrow"/>
                <w:sz w:val="20"/>
              </w:rPr>
              <w:t xml:space="preserve">-natural, managed and constructed features: students choose 2 photos of each and write what makes each feature natural, managed or constructed. </w:t>
            </w:r>
          </w:p>
        </w:tc>
        <w:tc>
          <w:tcPr>
            <w:tcW w:w="2835" w:type="dxa"/>
            <w:vAlign w:val="center"/>
          </w:tcPr>
          <w:p w:rsidR="003805EE" w:rsidRDefault="003805EE" w:rsidP="003E02E8">
            <w:pPr>
              <w:pStyle w:val="ListParagraph"/>
              <w:numPr>
                <w:ilvl w:val="0"/>
                <w:numId w:val="7"/>
              </w:numPr>
              <w:spacing w:before="40" w:after="40"/>
              <w:ind w:left="176" w:right="34" w:hanging="176"/>
              <w:contextualSpacing w:val="0"/>
              <w:rPr>
                <w:rFonts w:ascii="Arial Narrow" w:hAnsi="Arial Narrow"/>
                <w:szCs w:val="19"/>
              </w:rPr>
            </w:pPr>
            <w:r w:rsidRPr="003E02E8">
              <w:rPr>
                <w:rFonts w:ascii="Arial Narrow" w:hAnsi="Arial Narrow"/>
                <w:szCs w:val="19"/>
              </w:rPr>
              <w:t>Observing, questioning and planning</w:t>
            </w:r>
          </w:p>
          <w:p w:rsidR="003805EE" w:rsidRPr="003E02E8" w:rsidRDefault="003805EE" w:rsidP="003E02E8">
            <w:pPr>
              <w:pStyle w:val="ListParagraph"/>
              <w:spacing w:before="40" w:after="40"/>
              <w:ind w:left="176" w:right="34"/>
              <w:contextualSpacing w:val="0"/>
              <w:rPr>
                <w:rFonts w:ascii="Arial Narrow" w:hAnsi="Arial Narrow"/>
                <w:szCs w:val="19"/>
              </w:rPr>
            </w:pPr>
          </w:p>
          <w:p w:rsidR="003805EE" w:rsidRDefault="003805EE" w:rsidP="003E02E8">
            <w:pPr>
              <w:pStyle w:val="ListParagraph"/>
              <w:numPr>
                <w:ilvl w:val="0"/>
                <w:numId w:val="7"/>
              </w:numPr>
              <w:spacing w:before="40" w:after="40"/>
              <w:ind w:left="176" w:right="34" w:hanging="176"/>
              <w:contextualSpacing w:val="0"/>
              <w:rPr>
                <w:rFonts w:ascii="Arial Narrow" w:hAnsi="Arial Narrow"/>
                <w:szCs w:val="19"/>
              </w:rPr>
            </w:pPr>
            <w:r w:rsidRPr="003E02E8">
              <w:rPr>
                <w:rFonts w:ascii="Arial Narrow" w:hAnsi="Arial Narrow"/>
                <w:szCs w:val="19"/>
              </w:rPr>
              <w:t xml:space="preserve">Collecting, recording, evaluating and representing </w:t>
            </w:r>
          </w:p>
          <w:p w:rsidR="003805EE" w:rsidRPr="003E02E8" w:rsidRDefault="003805EE" w:rsidP="003E02E8">
            <w:pPr>
              <w:spacing w:before="40" w:after="40"/>
              <w:ind w:right="34"/>
              <w:rPr>
                <w:rFonts w:ascii="Arial Narrow" w:hAnsi="Arial Narrow"/>
                <w:szCs w:val="19"/>
              </w:rPr>
            </w:pPr>
          </w:p>
          <w:p w:rsidR="003805EE" w:rsidRDefault="003805EE" w:rsidP="003E02E8">
            <w:pPr>
              <w:pStyle w:val="ListParagraph"/>
              <w:numPr>
                <w:ilvl w:val="0"/>
                <w:numId w:val="7"/>
              </w:numPr>
              <w:spacing w:before="40" w:after="40"/>
              <w:ind w:left="176" w:right="34" w:hanging="176"/>
              <w:contextualSpacing w:val="0"/>
              <w:rPr>
                <w:rFonts w:ascii="Arial Narrow" w:hAnsi="Arial Narrow"/>
                <w:szCs w:val="19"/>
              </w:rPr>
            </w:pPr>
            <w:r w:rsidRPr="003E02E8">
              <w:rPr>
                <w:rFonts w:ascii="Arial Narrow" w:hAnsi="Arial Narrow"/>
                <w:szCs w:val="19"/>
              </w:rPr>
              <w:t>Interpreting, analysing and concluding</w:t>
            </w:r>
          </w:p>
          <w:p w:rsidR="003805EE" w:rsidRPr="003E02E8" w:rsidRDefault="003805EE" w:rsidP="003E02E8">
            <w:pPr>
              <w:spacing w:before="40" w:after="40"/>
              <w:ind w:right="34"/>
              <w:rPr>
                <w:rFonts w:ascii="Arial Narrow" w:hAnsi="Arial Narrow"/>
                <w:szCs w:val="19"/>
              </w:rPr>
            </w:pPr>
          </w:p>
          <w:p w:rsidR="003805EE" w:rsidRDefault="003805EE" w:rsidP="003E02E8">
            <w:pPr>
              <w:pStyle w:val="ListParagraph"/>
              <w:numPr>
                <w:ilvl w:val="0"/>
                <w:numId w:val="7"/>
              </w:numPr>
              <w:spacing w:before="40" w:after="40"/>
              <w:ind w:left="176" w:right="34" w:hanging="176"/>
              <w:contextualSpacing w:val="0"/>
              <w:rPr>
                <w:rFonts w:ascii="Arial Narrow" w:hAnsi="Arial Narrow"/>
                <w:szCs w:val="19"/>
              </w:rPr>
            </w:pPr>
            <w:r w:rsidRPr="003E02E8">
              <w:rPr>
                <w:rFonts w:ascii="Arial Narrow" w:hAnsi="Arial Narrow"/>
                <w:szCs w:val="19"/>
              </w:rPr>
              <w:t>Communicating</w:t>
            </w:r>
          </w:p>
          <w:p w:rsidR="003805EE" w:rsidRPr="003E02E8" w:rsidRDefault="003805EE" w:rsidP="003E02E8">
            <w:pPr>
              <w:spacing w:before="40" w:after="40"/>
              <w:ind w:right="34"/>
              <w:rPr>
                <w:rFonts w:ascii="Arial Narrow" w:hAnsi="Arial Narrow"/>
                <w:szCs w:val="19"/>
              </w:rPr>
            </w:pPr>
          </w:p>
          <w:p w:rsidR="003805EE" w:rsidRPr="003E02E8" w:rsidRDefault="003805EE" w:rsidP="003E02E8">
            <w:pPr>
              <w:pStyle w:val="ListParagraph"/>
              <w:numPr>
                <w:ilvl w:val="0"/>
                <w:numId w:val="7"/>
              </w:numPr>
              <w:spacing w:before="40" w:after="40"/>
              <w:ind w:left="176" w:right="34" w:hanging="176"/>
              <w:contextualSpacing w:val="0"/>
              <w:rPr>
                <w:rFonts w:ascii="Arial Narrow" w:hAnsi="Arial Narrow"/>
                <w:szCs w:val="19"/>
              </w:rPr>
            </w:pPr>
            <w:r w:rsidRPr="003E02E8">
              <w:rPr>
                <w:rFonts w:ascii="Arial Narrow" w:hAnsi="Arial Narrow"/>
                <w:szCs w:val="19"/>
              </w:rPr>
              <w:t>Reflecting and responding</w:t>
            </w:r>
          </w:p>
        </w:tc>
        <w:tc>
          <w:tcPr>
            <w:tcW w:w="1276" w:type="dxa"/>
            <w:vAlign w:val="center"/>
          </w:tcPr>
          <w:p w:rsidR="003805EE" w:rsidRPr="00D821C1" w:rsidRDefault="003805EE" w:rsidP="003E02E8">
            <w:pPr>
              <w:spacing w:before="20"/>
              <w:ind w:left="176" w:right="34" w:hanging="176"/>
              <w:rPr>
                <w:rFonts w:ascii="Arial Narrow" w:hAnsi="Arial Narrow"/>
              </w:rPr>
            </w:pPr>
          </w:p>
        </w:tc>
        <w:tc>
          <w:tcPr>
            <w:tcW w:w="2551" w:type="dxa"/>
          </w:tcPr>
          <w:p w:rsidR="003805EE" w:rsidRPr="00D24867" w:rsidRDefault="003805EE" w:rsidP="003E02E8">
            <w:pPr>
              <w:spacing w:before="20"/>
              <w:ind w:left="176" w:right="34" w:hanging="176"/>
              <w:rPr>
                <w:rFonts w:ascii="Arial Narrow" w:hAnsi="Arial Narrow"/>
                <w:sz w:val="20"/>
              </w:rPr>
            </w:pPr>
          </w:p>
        </w:tc>
      </w:tr>
      <w:tr w:rsidR="003805EE" w:rsidTr="009E1828">
        <w:trPr>
          <w:trHeight w:val="2112"/>
        </w:trPr>
        <w:tc>
          <w:tcPr>
            <w:tcW w:w="1526" w:type="dxa"/>
            <w:vAlign w:val="center"/>
          </w:tcPr>
          <w:p w:rsidR="003805EE" w:rsidRPr="00D821C1" w:rsidRDefault="003805EE" w:rsidP="00587174">
            <w:pPr>
              <w:spacing w:before="20"/>
              <w:rPr>
                <w:rFonts w:ascii="Arial Narrow" w:hAnsi="Arial Narrow"/>
              </w:rPr>
            </w:pPr>
            <w:r w:rsidRPr="00D24867">
              <w:rPr>
                <w:rFonts w:ascii="Arial Narrow" w:hAnsi="Arial Narrow"/>
                <w:b/>
              </w:rPr>
              <w:t>What is space?</w:t>
            </w:r>
          </w:p>
        </w:tc>
        <w:tc>
          <w:tcPr>
            <w:tcW w:w="5245" w:type="dxa"/>
          </w:tcPr>
          <w:p w:rsidR="003805EE" w:rsidRDefault="003805EE" w:rsidP="00587174">
            <w:pPr>
              <w:spacing w:before="20"/>
              <w:rPr>
                <w:rFonts w:ascii="Arial Narrow" w:hAnsi="Arial Narrow"/>
                <w:sz w:val="20"/>
              </w:rPr>
            </w:pPr>
            <w:r>
              <w:rPr>
                <w:rFonts w:ascii="Arial Narrow" w:hAnsi="Arial Narrow"/>
                <w:sz w:val="20"/>
              </w:rPr>
              <w:t xml:space="preserve">1) </w:t>
            </w:r>
            <w:r w:rsidRPr="00D24867">
              <w:rPr>
                <w:rFonts w:ascii="Arial Narrow" w:hAnsi="Arial Narrow"/>
                <w:i/>
                <w:sz w:val="20"/>
              </w:rPr>
              <w:t xml:space="preserve">How could we rearrange our space to suit different purposes? Why </w:t>
            </w:r>
            <w:proofErr w:type="gramStart"/>
            <w:r w:rsidRPr="00D24867">
              <w:rPr>
                <w:rFonts w:ascii="Arial Narrow" w:hAnsi="Arial Narrow"/>
                <w:i/>
                <w:sz w:val="20"/>
              </w:rPr>
              <w:t>are spaces</w:t>
            </w:r>
            <w:proofErr w:type="gramEnd"/>
            <w:r w:rsidRPr="00D24867">
              <w:rPr>
                <w:rFonts w:ascii="Arial Narrow" w:hAnsi="Arial Narrow"/>
                <w:i/>
                <w:sz w:val="20"/>
              </w:rPr>
              <w:t xml:space="preserve"> arranged the way they are</w:t>
            </w:r>
            <w:r w:rsidRPr="004C25E9">
              <w:rPr>
                <w:rFonts w:ascii="Arial Narrow" w:hAnsi="Arial Narrow"/>
                <w:i/>
                <w:sz w:val="20"/>
              </w:rPr>
              <w:t xml:space="preserve">? What makes </w:t>
            </w:r>
            <w:r>
              <w:rPr>
                <w:rFonts w:ascii="Arial Narrow" w:hAnsi="Arial Narrow"/>
                <w:i/>
                <w:sz w:val="20"/>
              </w:rPr>
              <w:t xml:space="preserve">our </w:t>
            </w:r>
            <w:r w:rsidRPr="004C25E9">
              <w:rPr>
                <w:rFonts w:ascii="Arial Narrow" w:hAnsi="Arial Narrow"/>
                <w:i/>
                <w:sz w:val="20"/>
              </w:rPr>
              <w:t>space special to us</w:t>
            </w:r>
            <w:r>
              <w:rPr>
                <w:rFonts w:ascii="Arial Narrow" w:hAnsi="Arial Narrow"/>
                <w:i/>
                <w:sz w:val="20"/>
              </w:rPr>
              <w:t>? Why are spaces special to some people and not others</w:t>
            </w:r>
            <w:r w:rsidRPr="004C25E9">
              <w:rPr>
                <w:rFonts w:ascii="Arial Narrow" w:hAnsi="Arial Narrow"/>
                <w:i/>
                <w:sz w:val="20"/>
              </w:rPr>
              <w:t>?</w:t>
            </w:r>
          </w:p>
          <w:p w:rsidR="003805EE" w:rsidRPr="00D24867" w:rsidRDefault="003805EE" w:rsidP="00587174">
            <w:pPr>
              <w:spacing w:before="20"/>
              <w:rPr>
                <w:rFonts w:ascii="Arial Narrow" w:hAnsi="Arial Narrow"/>
                <w:sz w:val="20"/>
              </w:rPr>
            </w:pPr>
            <w:r w:rsidRPr="00D24867">
              <w:rPr>
                <w:rFonts w:ascii="Arial Narrow" w:hAnsi="Arial Narrow"/>
                <w:sz w:val="20"/>
              </w:rPr>
              <w:t>Take photos of the classroom to display during the discussion. Students redesign the classroom space or their bedroom space by drawing a picture and explaining the key features that have changed</w:t>
            </w:r>
            <w:r>
              <w:rPr>
                <w:rFonts w:ascii="Arial Narrow" w:hAnsi="Arial Narrow"/>
                <w:sz w:val="20"/>
              </w:rPr>
              <w:t xml:space="preserve"> and why</w:t>
            </w:r>
            <w:r w:rsidRPr="00D24867">
              <w:rPr>
                <w:rFonts w:ascii="Arial Narrow" w:hAnsi="Arial Narrow"/>
                <w:sz w:val="20"/>
              </w:rPr>
              <w:t>.</w:t>
            </w:r>
            <w:r>
              <w:rPr>
                <w:rFonts w:ascii="Arial Narrow" w:hAnsi="Arial Narrow"/>
                <w:sz w:val="20"/>
              </w:rPr>
              <w:t xml:space="preserve"> More able students (or year 2 students) might draw a before and after picture comparison. </w:t>
            </w:r>
          </w:p>
        </w:tc>
        <w:tc>
          <w:tcPr>
            <w:tcW w:w="2551" w:type="dxa"/>
          </w:tcPr>
          <w:p w:rsidR="003805EE" w:rsidRPr="009D7910" w:rsidRDefault="003805EE" w:rsidP="00587174">
            <w:pPr>
              <w:spacing w:before="20"/>
              <w:rPr>
                <w:rFonts w:ascii="Arial Narrow" w:hAnsi="Arial Narrow"/>
                <w:sz w:val="20"/>
              </w:rPr>
            </w:pPr>
          </w:p>
          <w:p w:rsidR="003805EE" w:rsidRDefault="003805EE" w:rsidP="00587174">
            <w:pPr>
              <w:spacing w:before="20"/>
              <w:rPr>
                <w:rFonts w:ascii="Arial Narrow" w:hAnsi="Arial Narrow"/>
                <w:sz w:val="20"/>
              </w:rPr>
            </w:pPr>
          </w:p>
          <w:p w:rsidR="003805EE" w:rsidRDefault="003805EE" w:rsidP="00587174">
            <w:pPr>
              <w:spacing w:before="20"/>
              <w:rPr>
                <w:rFonts w:ascii="Arial Narrow" w:hAnsi="Arial Narrow"/>
                <w:sz w:val="20"/>
              </w:rPr>
            </w:pPr>
          </w:p>
          <w:p w:rsidR="003805EE" w:rsidRDefault="003805EE" w:rsidP="00587174">
            <w:pPr>
              <w:spacing w:before="20"/>
              <w:rPr>
                <w:rFonts w:ascii="Arial Narrow" w:hAnsi="Arial Narrow"/>
                <w:sz w:val="20"/>
              </w:rPr>
            </w:pPr>
          </w:p>
          <w:p w:rsidR="003805EE" w:rsidRPr="009D7910" w:rsidRDefault="003805EE" w:rsidP="00587174">
            <w:pPr>
              <w:spacing w:before="20"/>
              <w:rPr>
                <w:rFonts w:ascii="Arial Narrow" w:hAnsi="Arial Narrow"/>
                <w:sz w:val="20"/>
              </w:rPr>
            </w:pPr>
            <w:r>
              <w:rPr>
                <w:rFonts w:ascii="Arial Narrow" w:hAnsi="Arial Narrow"/>
                <w:sz w:val="20"/>
              </w:rPr>
              <w:t xml:space="preserve">-students draw a picture of a redesigned space, including labels and a description of what they changed and why. </w:t>
            </w:r>
          </w:p>
        </w:tc>
        <w:tc>
          <w:tcPr>
            <w:tcW w:w="2835" w:type="dxa"/>
            <w:vAlign w:val="center"/>
          </w:tcPr>
          <w:p w:rsidR="003805EE" w:rsidRPr="00D821C1" w:rsidRDefault="003805EE" w:rsidP="009F6BB9">
            <w:pPr>
              <w:pStyle w:val="ListParagraph"/>
              <w:numPr>
                <w:ilvl w:val="0"/>
                <w:numId w:val="7"/>
              </w:numPr>
              <w:spacing w:before="60" w:after="60"/>
              <w:ind w:left="176" w:right="34" w:hanging="176"/>
              <w:contextualSpacing w:val="0"/>
              <w:rPr>
                <w:rFonts w:ascii="Arial Narrow" w:hAnsi="Arial Narrow"/>
                <w:sz w:val="19"/>
                <w:szCs w:val="19"/>
              </w:rPr>
            </w:pPr>
            <w:r w:rsidRPr="00D821C1">
              <w:rPr>
                <w:rFonts w:ascii="Arial Narrow" w:hAnsi="Arial Narrow"/>
                <w:sz w:val="19"/>
                <w:szCs w:val="19"/>
              </w:rPr>
              <w:t>Observing, questioning and planning</w:t>
            </w:r>
          </w:p>
          <w:p w:rsidR="003805EE" w:rsidRPr="00D821C1" w:rsidRDefault="003805EE" w:rsidP="009F6BB9">
            <w:pPr>
              <w:pStyle w:val="ListParagraph"/>
              <w:numPr>
                <w:ilvl w:val="0"/>
                <w:numId w:val="7"/>
              </w:numPr>
              <w:spacing w:before="60" w:after="60"/>
              <w:ind w:left="176" w:right="34" w:hanging="176"/>
              <w:contextualSpacing w:val="0"/>
              <w:rPr>
                <w:rFonts w:ascii="Arial Narrow" w:hAnsi="Arial Narrow"/>
                <w:sz w:val="19"/>
                <w:szCs w:val="19"/>
              </w:rPr>
            </w:pPr>
            <w:r w:rsidRPr="00D821C1">
              <w:rPr>
                <w:rFonts w:ascii="Arial Narrow" w:hAnsi="Arial Narrow"/>
                <w:sz w:val="19"/>
                <w:szCs w:val="19"/>
              </w:rPr>
              <w:t xml:space="preserve">Collecting, recording, evaluating and representing </w:t>
            </w:r>
          </w:p>
          <w:p w:rsidR="003805EE" w:rsidRPr="00D821C1" w:rsidRDefault="003805EE" w:rsidP="009F6BB9">
            <w:pPr>
              <w:pStyle w:val="ListParagraph"/>
              <w:numPr>
                <w:ilvl w:val="0"/>
                <w:numId w:val="7"/>
              </w:numPr>
              <w:spacing w:before="60" w:after="60"/>
              <w:ind w:left="176" w:right="34" w:hanging="176"/>
              <w:contextualSpacing w:val="0"/>
              <w:rPr>
                <w:rFonts w:ascii="Arial Narrow" w:hAnsi="Arial Narrow"/>
                <w:sz w:val="19"/>
                <w:szCs w:val="19"/>
              </w:rPr>
            </w:pPr>
            <w:r w:rsidRPr="00D821C1">
              <w:rPr>
                <w:rFonts w:ascii="Arial Narrow" w:hAnsi="Arial Narrow"/>
                <w:sz w:val="19"/>
                <w:szCs w:val="19"/>
              </w:rPr>
              <w:t>Interpreting, analysing and concluding</w:t>
            </w:r>
          </w:p>
          <w:p w:rsidR="003805EE" w:rsidRDefault="003805EE" w:rsidP="009F6BB9">
            <w:pPr>
              <w:pStyle w:val="ListParagraph"/>
              <w:numPr>
                <w:ilvl w:val="0"/>
                <w:numId w:val="7"/>
              </w:numPr>
              <w:spacing w:before="60" w:after="60"/>
              <w:ind w:left="176" w:right="34" w:hanging="176"/>
              <w:contextualSpacing w:val="0"/>
              <w:rPr>
                <w:rFonts w:ascii="Arial Narrow" w:hAnsi="Arial Narrow"/>
                <w:sz w:val="19"/>
                <w:szCs w:val="19"/>
              </w:rPr>
            </w:pPr>
            <w:r w:rsidRPr="00D821C1">
              <w:rPr>
                <w:rFonts w:ascii="Arial Narrow" w:hAnsi="Arial Narrow"/>
                <w:sz w:val="19"/>
                <w:szCs w:val="19"/>
              </w:rPr>
              <w:t>Communicating</w:t>
            </w:r>
          </w:p>
          <w:p w:rsidR="003805EE" w:rsidRPr="00292A2D" w:rsidRDefault="003805EE" w:rsidP="009F6BB9">
            <w:pPr>
              <w:pStyle w:val="ListParagraph"/>
              <w:numPr>
                <w:ilvl w:val="0"/>
                <w:numId w:val="7"/>
              </w:numPr>
              <w:spacing w:before="60" w:after="60"/>
              <w:ind w:left="176" w:right="34" w:hanging="176"/>
              <w:contextualSpacing w:val="0"/>
              <w:rPr>
                <w:rFonts w:ascii="Arial Narrow" w:hAnsi="Arial Narrow"/>
                <w:sz w:val="19"/>
                <w:szCs w:val="19"/>
              </w:rPr>
            </w:pPr>
            <w:r>
              <w:rPr>
                <w:rFonts w:ascii="Arial Narrow" w:hAnsi="Arial Narrow"/>
                <w:sz w:val="19"/>
                <w:szCs w:val="19"/>
              </w:rPr>
              <w:t>R</w:t>
            </w:r>
            <w:r w:rsidRPr="00292A2D">
              <w:rPr>
                <w:rFonts w:ascii="Arial Narrow" w:hAnsi="Arial Narrow"/>
                <w:sz w:val="19"/>
                <w:szCs w:val="19"/>
              </w:rPr>
              <w:t>eflecting and responding</w:t>
            </w:r>
          </w:p>
        </w:tc>
        <w:tc>
          <w:tcPr>
            <w:tcW w:w="1276" w:type="dxa"/>
            <w:vAlign w:val="center"/>
          </w:tcPr>
          <w:p w:rsidR="003805EE" w:rsidRPr="00D821C1" w:rsidRDefault="003805EE" w:rsidP="00587174">
            <w:pPr>
              <w:spacing w:before="20"/>
              <w:ind w:left="176" w:right="34" w:hanging="176"/>
              <w:rPr>
                <w:rFonts w:ascii="Arial Narrow" w:hAnsi="Arial Narrow"/>
              </w:rPr>
            </w:pPr>
          </w:p>
        </w:tc>
        <w:tc>
          <w:tcPr>
            <w:tcW w:w="2551" w:type="dxa"/>
          </w:tcPr>
          <w:p w:rsidR="003805EE" w:rsidRPr="00D24867" w:rsidRDefault="003805EE" w:rsidP="00587174">
            <w:pPr>
              <w:spacing w:before="20"/>
              <w:ind w:left="176" w:right="34" w:hanging="176"/>
              <w:rPr>
                <w:rFonts w:ascii="Arial Narrow" w:hAnsi="Arial Narrow"/>
                <w:sz w:val="20"/>
              </w:rPr>
            </w:pPr>
          </w:p>
        </w:tc>
      </w:tr>
      <w:tr w:rsidR="003805EE" w:rsidTr="004C25E9">
        <w:trPr>
          <w:trHeight w:val="277"/>
        </w:trPr>
        <w:tc>
          <w:tcPr>
            <w:tcW w:w="15984" w:type="dxa"/>
            <w:gridSpan w:val="6"/>
            <w:vAlign w:val="center"/>
          </w:tcPr>
          <w:p w:rsidR="003805EE" w:rsidRPr="009F6BB9" w:rsidRDefault="003805EE" w:rsidP="004C25E9">
            <w:pPr>
              <w:spacing w:before="20"/>
              <w:ind w:right="34"/>
              <w:rPr>
                <w:rFonts w:ascii="Arial Narrow" w:hAnsi="Arial Narrow"/>
                <w:b/>
                <w:sz w:val="20"/>
              </w:rPr>
            </w:pPr>
            <w:r w:rsidRPr="009F6BB9">
              <w:rPr>
                <w:rFonts w:ascii="Arial Narrow" w:hAnsi="Arial Narrow"/>
                <w:b/>
                <w:sz w:val="20"/>
              </w:rPr>
              <w:t>Unit 2: Forward planning: How are people connected to place</w:t>
            </w:r>
          </w:p>
        </w:tc>
      </w:tr>
      <w:tr w:rsidR="003805EE" w:rsidTr="003805EE">
        <w:trPr>
          <w:trHeight w:val="412"/>
        </w:trPr>
        <w:tc>
          <w:tcPr>
            <w:tcW w:w="1526" w:type="dxa"/>
          </w:tcPr>
          <w:p w:rsidR="003805EE" w:rsidRDefault="003805EE" w:rsidP="009F6BB9">
            <w:pPr>
              <w:spacing w:before="20"/>
              <w:rPr>
                <w:rFonts w:ascii="Arial Narrow" w:hAnsi="Arial Narrow"/>
                <w:b/>
              </w:rPr>
            </w:pPr>
          </w:p>
          <w:p w:rsidR="003805EE" w:rsidRDefault="003805EE" w:rsidP="009F6BB9">
            <w:pPr>
              <w:spacing w:before="20"/>
              <w:rPr>
                <w:rFonts w:ascii="Arial Narrow" w:hAnsi="Arial Narrow"/>
                <w:b/>
              </w:rPr>
            </w:pPr>
            <w:r w:rsidRPr="009D7910">
              <w:rPr>
                <w:rFonts w:ascii="Arial Narrow" w:hAnsi="Arial Narrow"/>
                <w:b/>
              </w:rPr>
              <w:t>How am</w:t>
            </w:r>
            <w:r>
              <w:rPr>
                <w:rFonts w:ascii="Arial Narrow" w:hAnsi="Arial Narrow"/>
                <w:b/>
              </w:rPr>
              <w:t xml:space="preserve"> </w:t>
            </w:r>
            <w:r w:rsidRPr="009D7910">
              <w:rPr>
                <w:rFonts w:ascii="Arial Narrow" w:hAnsi="Arial Narrow"/>
                <w:b/>
              </w:rPr>
              <w:t>I connected to</w:t>
            </w:r>
            <w:r>
              <w:rPr>
                <w:rFonts w:ascii="Arial Narrow" w:hAnsi="Arial Narrow"/>
                <w:b/>
              </w:rPr>
              <w:t xml:space="preserve"> this</w:t>
            </w:r>
            <w:r w:rsidRPr="009D7910">
              <w:rPr>
                <w:rFonts w:ascii="Arial Narrow" w:hAnsi="Arial Narrow"/>
                <w:b/>
              </w:rPr>
              <w:t xml:space="preserve"> place?</w:t>
            </w:r>
          </w:p>
          <w:p w:rsidR="003805EE" w:rsidRDefault="003805EE" w:rsidP="009F6BB9">
            <w:pPr>
              <w:spacing w:before="20"/>
              <w:rPr>
                <w:rFonts w:ascii="Arial Narrow" w:hAnsi="Arial Narrow"/>
                <w:b/>
              </w:rPr>
            </w:pPr>
          </w:p>
          <w:p w:rsidR="003805EE" w:rsidRDefault="003805EE" w:rsidP="009F6BB9">
            <w:pPr>
              <w:spacing w:before="20"/>
              <w:rPr>
                <w:rFonts w:ascii="Arial Narrow" w:hAnsi="Arial Narrow"/>
                <w:b/>
              </w:rPr>
            </w:pPr>
          </w:p>
          <w:p w:rsidR="003805EE" w:rsidRDefault="003805EE" w:rsidP="009F6BB9">
            <w:pPr>
              <w:spacing w:before="20"/>
              <w:rPr>
                <w:rFonts w:ascii="Arial Narrow" w:hAnsi="Arial Narrow"/>
                <w:b/>
              </w:rPr>
            </w:pPr>
          </w:p>
          <w:p w:rsidR="003805EE" w:rsidRDefault="003805EE" w:rsidP="009F6BB9">
            <w:pPr>
              <w:spacing w:before="20"/>
              <w:rPr>
                <w:rFonts w:ascii="Arial Narrow" w:hAnsi="Arial Narrow"/>
                <w:b/>
              </w:rPr>
            </w:pPr>
          </w:p>
          <w:p w:rsidR="003805EE" w:rsidRDefault="003805EE" w:rsidP="009F6BB9">
            <w:pPr>
              <w:spacing w:before="20"/>
              <w:rPr>
                <w:rFonts w:ascii="Arial Narrow" w:hAnsi="Arial Narrow"/>
                <w:b/>
              </w:rPr>
            </w:pPr>
          </w:p>
          <w:p w:rsidR="003805EE" w:rsidRDefault="003805EE" w:rsidP="009F6BB9">
            <w:pPr>
              <w:spacing w:before="20"/>
              <w:rPr>
                <w:rFonts w:ascii="Arial Narrow" w:hAnsi="Arial Narrow"/>
                <w:b/>
              </w:rPr>
            </w:pPr>
          </w:p>
          <w:p w:rsidR="003805EE" w:rsidRDefault="003805EE" w:rsidP="009F6BB9">
            <w:pPr>
              <w:spacing w:before="20"/>
              <w:rPr>
                <w:rFonts w:ascii="Arial Narrow" w:hAnsi="Arial Narrow"/>
                <w:b/>
              </w:rPr>
            </w:pPr>
          </w:p>
          <w:p w:rsidR="003805EE" w:rsidRPr="009D7910" w:rsidRDefault="003805EE" w:rsidP="009F6BB9">
            <w:pPr>
              <w:spacing w:before="20"/>
              <w:rPr>
                <w:rFonts w:ascii="Arial Narrow" w:hAnsi="Arial Narrow"/>
                <w:b/>
              </w:rPr>
            </w:pPr>
            <w:r>
              <w:rPr>
                <w:rFonts w:ascii="Arial Narrow" w:hAnsi="Arial Narrow"/>
                <w:b/>
              </w:rPr>
              <w:t>How can we care for places?</w:t>
            </w:r>
          </w:p>
        </w:tc>
        <w:tc>
          <w:tcPr>
            <w:tcW w:w="5245" w:type="dxa"/>
          </w:tcPr>
          <w:p w:rsidR="003805EE" w:rsidRDefault="003805EE" w:rsidP="00587174">
            <w:pPr>
              <w:spacing w:before="20"/>
              <w:rPr>
                <w:rFonts w:ascii="Arial Narrow" w:hAnsi="Arial Narrow"/>
                <w:sz w:val="20"/>
              </w:rPr>
            </w:pPr>
            <w:r>
              <w:rPr>
                <w:rFonts w:ascii="Arial Narrow" w:hAnsi="Arial Narrow"/>
                <w:sz w:val="20"/>
              </w:rPr>
              <w:t>1) Discuss how we are connected to our school. Students create a concept web/map to explore their connections to their school</w:t>
            </w:r>
            <w:r w:rsidRPr="009F6BB9">
              <w:rPr>
                <w:rFonts w:ascii="Arial Narrow" w:hAnsi="Arial Narrow"/>
                <w:i/>
                <w:sz w:val="20"/>
              </w:rPr>
              <w:t xml:space="preserve"> (e.g. primary school name in the middle- ideas coming out from this such as ‘this is my school’ ‘my brother(s)/sister(s) go to this school’ ‘I play sport here on Saturday’ ‘My friends are at this school’ ‘This was my mums school’ etc.) </w:t>
            </w:r>
          </w:p>
          <w:p w:rsidR="003805EE" w:rsidRPr="003805EE" w:rsidRDefault="003805EE" w:rsidP="00587174">
            <w:pPr>
              <w:spacing w:before="20"/>
              <w:rPr>
                <w:rFonts w:ascii="Arial Narrow" w:hAnsi="Arial Narrow"/>
                <w:sz w:val="10"/>
              </w:rPr>
            </w:pPr>
          </w:p>
          <w:p w:rsidR="003805EE" w:rsidRDefault="003805EE" w:rsidP="00587174">
            <w:pPr>
              <w:spacing w:before="20"/>
              <w:rPr>
                <w:rFonts w:ascii="Arial Narrow" w:hAnsi="Arial Narrow"/>
                <w:sz w:val="20"/>
              </w:rPr>
            </w:pPr>
            <w:r>
              <w:rPr>
                <w:rFonts w:ascii="Arial Narrow" w:hAnsi="Arial Narrow"/>
                <w:sz w:val="20"/>
              </w:rPr>
              <w:t xml:space="preserve">Discuss how people are connected to places and the different types of connections people have to place (e.g. spiritual, cultural, religious, family, etc.). Find local examples of connections to place (e.g. local Indigenous and other cultural  groups) </w:t>
            </w:r>
          </w:p>
          <w:p w:rsidR="003805EE" w:rsidRPr="003805EE" w:rsidRDefault="003805EE" w:rsidP="00587174">
            <w:pPr>
              <w:spacing w:before="20"/>
              <w:rPr>
                <w:rFonts w:ascii="Arial Narrow" w:hAnsi="Arial Narrow"/>
                <w:sz w:val="10"/>
              </w:rPr>
            </w:pPr>
          </w:p>
          <w:p w:rsidR="003805EE" w:rsidRDefault="003805EE" w:rsidP="00587174">
            <w:pPr>
              <w:spacing w:before="20"/>
              <w:rPr>
                <w:rFonts w:ascii="Arial Narrow" w:hAnsi="Arial Narrow"/>
                <w:sz w:val="20"/>
              </w:rPr>
            </w:pPr>
            <w:r>
              <w:rPr>
                <w:rFonts w:ascii="Arial Narrow" w:hAnsi="Arial Narrow"/>
                <w:sz w:val="20"/>
              </w:rPr>
              <w:t>2) How can we care for places? (School, local community, wider scale- e.g. Australia and the world)</w:t>
            </w:r>
          </w:p>
          <w:p w:rsidR="003805EE" w:rsidRPr="00D24867" w:rsidRDefault="003805EE" w:rsidP="003805EE">
            <w:pPr>
              <w:spacing w:before="20"/>
              <w:rPr>
                <w:rFonts w:ascii="Arial Narrow" w:hAnsi="Arial Narrow"/>
                <w:sz w:val="20"/>
              </w:rPr>
            </w:pPr>
            <w:r>
              <w:rPr>
                <w:rFonts w:ascii="Arial Narrow" w:hAnsi="Arial Narrow"/>
                <w:sz w:val="20"/>
              </w:rPr>
              <w:t xml:space="preserve">Students take photos that demonstrate how they can care </w:t>
            </w:r>
            <w:r w:rsidRPr="009F6BB9">
              <w:rPr>
                <w:rFonts w:ascii="Arial Narrow" w:hAnsi="Arial Narrow"/>
                <w:i/>
                <w:sz w:val="20"/>
              </w:rPr>
              <w:t>(e.g. rubbish in the bin, staying out of garden beds, telling the teacher if someone is doing the wrong thing, caring for the classroom, etc.)</w:t>
            </w:r>
            <w:r>
              <w:rPr>
                <w:rFonts w:ascii="Arial Narrow" w:hAnsi="Arial Narrow"/>
                <w:sz w:val="20"/>
              </w:rPr>
              <w:t xml:space="preserve"> </w:t>
            </w:r>
          </w:p>
        </w:tc>
        <w:tc>
          <w:tcPr>
            <w:tcW w:w="2551" w:type="dxa"/>
          </w:tcPr>
          <w:p w:rsidR="003805EE" w:rsidRDefault="003805EE" w:rsidP="00587174">
            <w:pPr>
              <w:spacing w:before="20"/>
              <w:rPr>
                <w:rFonts w:ascii="Arial Narrow" w:hAnsi="Arial Narrow"/>
                <w:sz w:val="20"/>
              </w:rPr>
            </w:pPr>
            <w:r>
              <w:rPr>
                <w:rFonts w:ascii="Arial Narrow" w:hAnsi="Arial Narrow"/>
                <w:sz w:val="20"/>
              </w:rPr>
              <w:t>-concept map</w:t>
            </w:r>
          </w:p>
          <w:p w:rsidR="003805EE" w:rsidRDefault="003805EE" w:rsidP="00587174">
            <w:pPr>
              <w:spacing w:before="20"/>
              <w:rPr>
                <w:rFonts w:ascii="Arial Narrow" w:hAnsi="Arial Narrow"/>
                <w:sz w:val="20"/>
              </w:rPr>
            </w:pPr>
          </w:p>
          <w:p w:rsidR="003805EE" w:rsidRDefault="003805EE" w:rsidP="00587174">
            <w:pPr>
              <w:spacing w:before="20"/>
              <w:rPr>
                <w:rFonts w:ascii="Arial Narrow" w:hAnsi="Arial Narrow"/>
                <w:sz w:val="20"/>
              </w:rPr>
            </w:pPr>
          </w:p>
          <w:p w:rsidR="003805EE" w:rsidRDefault="003805EE" w:rsidP="00587174">
            <w:pPr>
              <w:spacing w:before="20"/>
              <w:rPr>
                <w:rFonts w:ascii="Arial Narrow" w:hAnsi="Arial Narrow"/>
                <w:sz w:val="20"/>
              </w:rPr>
            </w:pPr>
          </w:p>
          <w:p w:rsidR="003805EE" w:rsidRDefault="003805EE" w:rsidP="00587174">
            <w:pPr>
              <w:spacing w:before="20"/>
              <w:rPr>
                <w:rFonts w:ascii="Arial Narrow" w:hAnsi="Arial Narrow"/>
                <w:sz w:val="20"/>
              </w:rPr>
            </w:pPr>
          </w:p>
          <w:p w:rsidR="003805EE" w:rsidRDefault="003805EE" w:rsidP="00587174">
            <w:pPr>
              <w:spacing w:before="20"/>
              <w:rPr>
                <w:rFonts w:ascii="Arial Narrow" w:hAnsi="Arial Narrow"/>
                <w:sz w:val="20"/>
              </w:rPr>
            </w:pPr>
          </w:p>
          <w:p w:rsidR="003805EE" w:rsidRDefault="003805EE" w:rsidP="00587174">
            <w:pPr>
              <w:spacing w:before="20"/>
              <w:rPr>
                <w:rFonts w:ascii="Arial Narrow" w:hAnsi="Arial Narrow"/>
                <w:sz w:val="20"/>
              </w:rPr>
            </w:pPr>
          </w:p>
          <w:p w:rsidR="003805EE" w:rsidRDefault="003805EE" w:rsidP="00587174">
            <w:pPr>
              <w:spacing w:before="20"/>
              <w:rPr>
                <w:rFonts w:ascii="Arial Narrow" w:hAnsi="Arial Narrow"/>
                <w:sz w:val="20"/>
              </w:rPr>
            </w:pPr>
            <w:r>
              <w:rPr>
                <w:rFonts w:ascii="Arial Narrow" w:hAnsi="Arial Narrow"/>
                <w:sz w:val="20"/>
              </w:rPr>
              <w:t xml:space="preserve">-concept map/web of how other people are connected to the community? </w:t>
            </w:r>
            <w:r w:rsidRPr="009F6BB9">
              <w:rPr>
                <w:rFonts w:ascii="Arial Narrow" w:hAnsi="Arial Narrow"/>
                <w:i/>
                <w:sz w:val="20"/>
              </w:rPr>
              <w:t xml:space="preserve">(e.g. cultural example, spiritual example, services, homes, transport, </w:t>
            </w:r>
            <w:proofErr w:type="spellStart"/>
            <w:r w:rsidRPr="009F6BB9">
              <w:rPr>
                <w:rFonts w:ascii="Arial Narrow" w:hAnsi="Arial Narrow"/>
                <w:i/>
                <w:sz w:val="20"/>
              </w:rPr>
              <w:t>etc</w:t>
            </w:r>
            <w:proofErr w:type="spellEnd"/>
            <w:r w:rsidRPr="009F6BB9">
              <w:rPr>
                <w:rFonts w:ascii="Arial Narrow" w:hAnsi="Arial Narrow"/>
                <w:i/>
                <w:sz w:val="20"/>
              </w:rPr>
              <w:t>)</w:t>
            </w:r>
          </w:p>
          <w:p w:rsidR="003805EE" w:rsidRDefault="003805EE" w:rsidP="00587174">
            <w:pPr>
              <w:spacing w:before="20"/>
              <w:rPr>
                <w:rFonts w:ascii="Arial Narrow" w:hAnsi="Arial Narrow"/>
                <w:sz w:val="20"/>
              </w:rPr>
            </w:pPr>
          </w:p>
          <w:p w:rsidR="003805EE" w:rsidRDefault="003805EE" w:rsidP="00587174">
            <w:pPr>
              <w:spacing w:before="20"/>
              <w:rPr>
                <w:rFonts w:ascii="Arial Narrow" w:hAnsi="Arial Narrow"/>
                <w:sz w:val="20"/>
              </w:rPr>
            </w:pPr>
          </w:p>
          <w:p w:rsidR="003805EE" w:rsidRPr="009D7910" w:rsidRDefault="003805EE" w:rsidP="003805EE">
            <w:pPr>
              <w:spacing w:before="20"/>
              <w:rPr>
                <w:rFonts w:ascii="Arial Narrow" w:hAnsi="Arial Narrow"/>
                <w:sz w:val="20"/>
              </w:rPr>
            </w:pPr>
            <w:r>
              <w:rPr>
                <w:rFonts w:ascii="Arial Narrow" w:hAnsi="Arial Narrow"/>
                <w:sz w:val="20"/>
              </w:rPr>
              <w:t>-photos and descriptions of caring for our (school) place</w:t>
            </w:r>
          </w:p>
        </w:tc>
        <w:tc>
          <w:tcPr>
            <w:tcW w:w="2835" w:type="dxa"/>
            <w:vAlign w:val="center"/>
          </w:tcPr>
          <w:p w:rsidR="003805EE" w:rsidRDefault="003805EE" w:rsidP="00587174">
            <w:pPr>
              <w:pStyle w:val="ListParagraph"/>
              <w:numPr>
                <w:ilvl w:val="0"/>
                <w:numId w:val="7"/>
              </w:numPr>
              <w:spacing w:before="20" w:after="20"/>
              <w:ind w:left="176" w:right="34" w:hanging="176"/>
              <w:contextualSpacing w:val="0"/>
              <w:rPr>
                <w:rFonts w:ascii="Arial Narrow" w:hAnsi="Arial Narrow"/>
                <w:sz w:val="19"/>
                <w:szCs w:val="19"/>
              </w:rPr>
            </w:pPr>
            <w:r w:rsidRPr="00D821C1">
              <w:rPr>
                <w:rFonts w:ascii="Arial Narrow" w:hAnsi="Arial Narrow"/>
                <w:sz w:val="19"/>
                <w:szCs w:val="19"/>
              </w:rPr>
              <w:t>Observing, questioning and planning</w:t>
            </w:r>
          </w:p>
          <w:p w:rsidR="003805EE" w:rsidRPr="00D821C1" w:rsidRDefault="003805EE" w:rsidP="009F6BB9">
            <w:pPr>
              <w:pStyle w:val="ListParagraph"/>
              <w:spacing w:before="20" w:after="20"/>
              <w:ind w:left="176" w:right="34"/>
              <w:contextualSpacing w:val="0"/>
              <w:rPr>
                <w:rFonts w:ascii="Arial Narrow" w:hAnsi="Arial Narrow"/>
                <w:sz w:val="19"/>
                <w:szCs w:val="19"/>
              </w:rPr>
            </w:pPr>
          </w:p>
          <w:p w:rsidR="003805EE" w:rsidRDefault="003805EE" w:rsidP="00587174">
            <w:pPr>
              <w:pStyle w:val="ListParagraph"/>
              <w:numPr>
                <w:ilvl w:val="0"/>
                <w:numId w:val="7"/>
              </w:numPr>
              <w:spacing w:before="20" w:after="20"/>
              <w:ind w:left="176" w:right="34" w:hanging="176"/>
              <w:contextualSpacing w:val="0"/>
              <w:rPr>
                <w:rFonts w:ascii="Arial Narrow" w:hAnsi="Arial Narrow"/>
                <w:sz w:val="19"/>
                <w:szCs w:val="19"/>
              </w:rPr>
            </w:pPr>
            <w:r w:rsidRPr="00D821C1">
              <w:rPr>
                <w:rFonts w:ascii="Arial Narrow" w:hAnsi="Arial Narrow"/>
                <w:sz w:val="19"/>
                <w:szCs w:val="19"/>
              </w:rPr>
              <w:t xml:space="preserve">Collecting, recording, evaluating and representing </w:t>
            </w:r>
          </w:p>
          <w:p w:rsidR="003805EE" w:rsidRPr="009F6BB9" w:rsidRDefault="003805EE" w:rsidP="009F6BB9">
            <w:pPr>
              <w:spacing w:before="20" w:after="20"/>
              <w:ind w:right="34"/>
              <w:rPr>
                <w:rFonts w:ascii="Arial Narrow" w:hAnsi="Arial Narrow"/>
                <w:sz w:val="19"/>
                <w:szCs w:val="19"/>
              </w:rPr>
            </w:pPr>
          </w:p>
          <w:p w:rsidR="003805EE" w:rsidRDefault="003805EE" w:rsidP="00587174">
            <w:pPr>
              <w:pStyle w:val="ListParagraph"/>
              <w:numPr>
                <w:ilvl w:val="0"/>
                <w:numId w:val="7"/>
              </w:numPr>
              <w:spacing w:before="20" w:after="20"/>
              <w:ind w:left="176" w:right="34" w:hanging="176"/>
              <w:contextualSpacing w:val="0"/>
              <w:rPr>
                <w:rFonts w:ascii="Arial Narrow" w:hAnsi="Arial Narrow"/>
                <w:sz w:val="19"/>
                <w:szCs w:val="19"/>
              </w:rPr>
            </w:pPr>
            <w:r w:rsidRPr="00D821C1">
              <w:rPr>
                <w:rFonts w:ascii="Arial Narrow" w:hAnsi="Arial Narrow"/>
                <w:sz w:val="19"/>
                <w:szCs w:val="19"/>
              </w:rPr>
              <w:t>Interpreting, analysing and concluding</w:t>
            </w:r>
          </w:p>
          <w:p w:rsidR="003805EE" w:rsidRPr="009F6BB9" w:rsidRDefault="003805EE" w:rsidP="009F6BB9">
            <w:pPr>
              <w:spacing w:before="20" w:after="20"/>
              <w:ind w:right="34"/>
              <w:rPr>
                <w:rFonts w:ascii="Arial Narrow" w:hAnsi="Arial Narrow"/>
                <w:sz w:val="19"/>
                <w:szCs w:val="19"/>
              </w:rPr>
            </w:pPr>
          </w:p>
          <w:p w:rsidR="003805EE" w:rsidRDefault="003805EE" w:rsidP="00587174">
            <w:pPr>
              <w:pStyle w:val="ListParagraph"/>
              <w:numPr>
                <w:ilvl w:val="0"/>
                <w:numId w:val="7"/>
              </w:numPr>
              <w:spacing w:before="20" w:after="20"/>
              <w:ind w:left="176" w:right="34" w:hanging="176"/>
              <w:contextualSpacing w:val="0"/>
              <w:rPr>
                <w:rFonts w:ascii="Arial Narrow" w:hAnsi="Arial Narrow"/>
                <w:sz w:val="19"/>
                <w:szCs w:val="19"/>
              </w:rPr>
            </w:pPr>
            <w:r w:rsidRPr="00D821C1">
              <w:rPr>
                <w:rFonts w:ascii="Arial Narrow" w:hAnsi="Arial Narrow"/>
                <w:sz w:val="19"/>
                <w:szCs w:val="19"/>
              </w:rPr>
              <w:t>Communicating</w:t>
            </w:r>
          </w:p>
          <w:p w:rsidR="003805EE" w:rsidRPr="009F6BB9" w:rsidRDefault="003805EE" w:rsidP="009F6BB9">
            <w:pPr>
              <w:spacing w:before="20" w:after="20"/>
              <w:ind w:right="34"/>
              <w:rPr>
                <w:rFonts w:ascii="Arial Narrow" w:hAnsi="Arial Narrow"/>
                <w:sz w:val="19"/>
                <w:szCs w:val="19"/>
              </w:rPr>
            </w:pPr>
          </w:p>
          <w:p w:rsidR="003805EE" w:rsidRPr="00292A2D" w:rsidRDefault="003805EE" w:rsidP="00587174">
            <w:pPr>
              <w:pStyle w:val="ListParagraph"/>
              <w:numPr>
                <w:ilvl w:val="0"/>
                <w:numId w:val="7"/>
              </w:numPr>
              <w:spacing w:before="20" w:after="20"/>
              <w:ind w:left="176" w:right="34" w:hanging="176"/>
              <w:contextualSpacing w:val="0"/>
              <w:rPr>
                <w:rFonts w:ascii="Arial Narrow" w:hAnsi="Arial Narrow"/>
                <w:sz w:val="19"/>
                <w:szCs w:val="19"/>
              </w:rPr>
            </w:pPr>
            <w:r>
              <w:rPr>
                <w:rFonts w:ascii="Arial Narrow" w:hAnsi="Arial Narrow"/>
                <w:sz w:val="19"/>
                <w:szCs w:val="19"/>
              </w:rPr>
              <w:t>R</w:t>
            </w:r>
            <w:r w:rsidRPr="00292A2D">
              <w:rPr>
                <w:rFonts w:ascii="Arial Narrow" w:hAnsi="Arial Narrow"/>
                <w:sz w:val="19"/>
                <w:szCs w:val="19"/>
              </w:rPr>
              <w:t>eflecting and responding</w:t>
            </w:r>
          </w:p>
        </w:tc>
        <w:tc>
          <w:tcPr>
            <w:tcW w:w="1276" w:type="dxa"/>
          </w:tcPr>
          <w:p w:rsidR="003805EE" w:rsidRPr="00D821C1" w:rsidRDefault="003805EE" w:rsidP="00587174">
            <w:pPr>
              <w:spacing w:before="20"/>
              <w:ind w:left="176" w:right="34" w:hanging="176"/>
              <w:rPr>
                <w:rFonts w:ascii="Arial Narrow" w:hAnsi="Arial Narrow"/>
              </w:rPr>
            </w:pPr>
          </w:p>
        </w:tc>
        <w:tc>
          <w:tcPr>
            <w:tcW w:w="2551" w:type="dxa"/>
          </w:tcPr>
          <w:p w:rsidR="003805EE" w:rsidRDefault="003805EE" w:rsidP="00587174">
            <w:pPr>
              <w:spacing w:before="20"/>
              <w:ind w:left="176" w:right="34" w:hanging="176"/>
              <w:rPr>
                <w:rFonts w:ascii="Arial Narrow" w:hAnsi="Arial Narrow"/>
              </w:rPr>
            </w:pPr>
          </w:p>
          <w:p w:rsidR="003805EE" w:rsidRDefault="003805EE" w:rsidP="00587174">
            <w:pPr>
              <w:spacing w:before="20"/>
              <w:ind w:left="176" w:right="34" w:hanging="176"/>
              <w:rPr>
                <w:rFonts w:ascii="Arial Narrow" w:hAnsi="Arial Narrow"/>
              </w:rPr>
            </w:pPr>
          </w:p>
          <w:p w:rsidR="003805EE" w:rsidRDefault="003805EE" w:rsidP="00587174">
            <w:pPr>
              <w:spacing w:before="20"/>
              <w:ind w:left="176" w:right="34" w:hanging="176"/>
              <w:rPr>
                <w:rFonts w:ascii="Arial Narrow" w:hAnsi="Arial Narrow"/>
              </w:rPr>
            </w:pPr>
          </w:p>
          <w:p w:rsidR="003805EE" w:rsidRDefault="003805EE" w:rsidP="00587174">
            <w:pPr>
              <w:spacing w:before="20"/>
              <w:ind w:left="176" w:right="34" w:hanging="176"/>
              <w:rPr>
                <w:rFonts w:ascii="Arial Narrow" w:hAnsi="Arial Narrow"/>
              </w:rPr>
            </w:pPr>
          </w:p>
          <w:p w:rsidR="003805EE" w:rsidRDefault="003805EE" w:rsidP="00587174">
            <w:pPr>
              <w:spacing w:before="20"/>
              <w:ind w:left="176" w:right="34" w:hanging="176"/>
              <w:rPr>
                <w:rFonts w:ascii="Arial Narrow" w:hAnsi="Arial Narrow"/>
              </w:rPr>
            </w:pPr>
          </w:p>
          <w:p w:rsidR="003805EE" w:rsidRDefault="003805EE" w:rsidP="00587174">
            <w:pPr>
              <w:spacing w:before="20"/>
              <w:ind w:left="176" w:right="34" w:hanging="176"/>
              <w:rPr>
                <w:rFonts w:ascii="Arial Narrow" w:hAnsi="Arial Narrow"/>
              </w:rPr>
            </w:pPr>
          </w:p>
          <w:p w:rsidR="003805EE" w:rsidRDefault="003805EE" w:rsidP="00587174">
            <w:pPr>
              <w:spacing w:before="20"/>
              <w:ind w:left="176" w:right="34" w:hanging="176"/>
              <w:rPr>
                <w:rFonts w:ascii="Arial Narrow" w:hAnsi="Arial Narrow"/>
              </w:rPr>
            </w:pPr>
          </w:p>
          <w:p w:rsidR="003805EE" w:rsidRDefault="003805EE" w:rsidP="00587174">
            <w:pPr>
              <w:spacing w:before="20"/>
              <w:ind w:left="176" w:right="34" w:hanging="176"/>
              <w:rPr>
                <w:rFonts w:ascii="Arial Narrow" w:hAnsi="Arial Narrow"/>
              </w:rPr>
            </w:pPr>
          </w:p>
          <w:p w:rsidR="003805EE" w:rsidRDefault="003805EE" w:rsidP="00587174">
            <w:pPr>
              <w:spacing w:before="20"/>
              <w:ind w:left="176" w:right="34" w:hanging="176"/>
              <w:rPr>
                <w:rFonts w:ascii="Arial Narrow" w:hAnsi="Arial Narrow"/>
              </w:rPr>
            </w:pPr>
          </w:p>
          <w:p w:rsidR="003805EE" w:rsidRDefault="003805EE" w:rsidP="00587174">
            <w:pPr>
              <w:spacing w:before="20"/>
              <w:ind w:left="176" w:right="34" w:hanging="176"/>
              <w:rPr>
                <w:rFonts w:ascii="Arial Narrow" w:hAnsi="Arial Narrow"/>
              </w:rPr>
            </w:pPr>
          </w:p>
          <w:p w:rsidR="003805EE" w:rsidRDefault="003805EE" w:rsidP="00587174">
            <w:pPr>
              <w:spacing w:before="20"/>
              <w:ind w:left="176" w:right="34" w:hanging="176"/>
              <w:rPr>
                <w:rFonts w:ascii="Arial Narrow" w:hAnsi="Arial Narrow"/>
              </w:rPr>
            </w:pPr>
          </w:p>
          <w:p w:rsidR="003805EE" w:rsidRDefault="003805EE" w:rsidP="00587174">
            <w:pPr>
              <w:spacing w:before="20"/>
              <w:ind w:left="176" w:right="34" w:hanging="176"/>
              <w:rPr>
                <w:rFonts w:ascii="Arial Narrow" w:hAnsi="Arial Narrow"/>
              </w:rPr>
            </w:pPr>
          </w:p>
          <w:p w:rsidR="003805EE" w:rsidRDefault="003805EE" w:rsidP="00587174">
            <w:pPr>
              <w:spacing w:before="20"/>
              <w:ind w:left="176" w:right="34" w:hanging="176"/>
              <w:rPr>
                <w:rFonts w:ascii="Arial Narrow" w:hAnsi="Arial Narrow"/>
              </w:rPr>
            </w:pPr>
          </w:p>
          <w:p w:rsidR="003805EE" w:rsidRPr="00D821C1" w:rsidRDefault="003805EE" w:rsidP="003805EE">
            <w:pPr>
              <w:spacing w:before="20"/>
              <w:ind w:left="176" w:right="34" w:hanging="176"/>
              <w:jc w:val="right"/>
              <w:rPr>
                <w:rFonts w:ascii="Arial Narrow" w:hAnsi="Arial Narrow"/>
              </w:rPr>
            </w:pPr>
            <w:r w:rsidRPr="003805EE">
              <w:rPr>
                <w:rFonts w:ascii="Arial Narrow" w:hAnsi="Arial Narrow"/>
              </w:rPr>
              <w:t>Karly Hefferan, 2014</w:t>
            </w:r>
          </w:p>
        </w:tc>
      </w:tr>
    </w:tbl>
    <w:p w:rsidR="00274AAC" w:rsidRPr="009022DC" w:rsidRDefault="00274AAC">
      <w:pPr>
        <w:rPr>
          <w:sz w:val="2"/>
        </w:rPr>
      </w:pPr>
    </w:p>
    <w:sectPr w:rsidR="00274AAC" w:rsidRPr="009022DC" w:rsidSect="009022DC">
      <w:pgSz w:w="16838" w:h="11906" w:orient="landscape"/>
      <w:pgMar w:top="284" w:right="678"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2DC" w:rsidRDefault="009022DC" w:rsidP="009022DC">
      <w:pPr>
        <w:spacing w:after="0" w:line="240" w:lineRule="auto"/>
      </w:pPr>
      <w:r>
        <w:separator/>
      </w:r>
    </w:p>
  </w:endnote>
  <w:endnote w:type="continuationSeparator" w:id="0">
    <w:p w:rsidR="009022DC" w:rsidRDefault="009022DC" w:rsidP="00902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2DC" w:rsidRDefault="009022DC" w:rsidP="009022DC">
      <w:pPr>
        <w:spacing w:after="0" w:line="240" w:lineRule="auto"/>
      </w:pPr>
      <w:r>
        <w:separator/>
      </w:r>
    </w:p>
  </w:footnote>
  <w:footnote w:type="continuationSeparator" w:id="0">
    <w:p w:rsidR="009022DC" w:rsidRDefault="009022DC" w:rsidP="009022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4FEC"/>
    <w:multiLevelType w:val="hybridMultilevel"/>
    <w:tmpl w:val="CE1476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23F64418"/>
    <w:multiLevelType w:val="hybridMultilevel"/>
    <w:tmpl w:val="9B5EE792"/>
    <w:lvl w:ilvl="0" w:tplc="C23CF9DC">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345738B8"/>
    <w:multiLevelType w:val="hybridMultilevel"/>
    <w:tmpl w:val="4A60CB6C"/>
    <w:lvl w:ilvl="0" w:tplc="7FAC5322">
      <w:start w:val="1"/>
      <w:numFmt w:val="bullet"/>
      <w:lvlText w:val=""/>
      <w:lvlJc w:val="left"/>
      <w:pPr>
        <w:ind w:left="284" w:hanging="284"/>
      </w:pPr>
      <w:rPr>
        <w:rFonts w:ascii="Symbol" w:hAnsi="Symbol"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4A306BF"/>
    <w:multiLevelType w:val="multilevel"/>
    <w:tmpl w:val="1AB0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B0501B"/>
    <w:multiLevelType w:val="hybridMultilevel"/>
    <w:tmpl w:val="B3845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DC118A0"/>
    <w:multiLevelType w:val="hybridMultilevel"/>
    <w:tmpl w:val="AE8A612E"/>
    <w:lvl w:ilvl="0" w:tplc="B1BC1C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E670556"/>
    <w:multiLevelType w:val="hybridMultilevel"/>
    <w:tmpl w:val="A1F814A4"/>
    <w:lvl w:ilvl="0" w:tplc="40161F50">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861"/>
    <w:rsid w:val="000341C3"/>
    <w:rsid w:val="00047417"/>
    <w:rsid w:val="000C0E84"/>
    <w:rsid w:val="000C7202"/>
    <w:rsid w:val="00147299"/>
    <w:rsid w:val="00170920"/>
    <w:rsid w:val="00274AAC"/>
    <w:rsid w:val="00292A2D"/>
    <w:rsid w:val="002D7C5A"/>
    <w:rsid w:val="003539B8"/>
    <w:rsid w:val="003805EE"/>
    <w:rsid w:val="00390C52"/>
    <w:rsid w:val="003B25BA"/>
    <w:rsid w:val="003E02E8"/>
    <w:rsid w:val="003E3693"/>
    <w:rsid w:val="00401E94"/>
    <w:rsid w:val="004B67F6"/>
    <w:rsid w:val="004C25E9"/>
    <w:rsid w:val="004D1B1A"/>
    <w:rsid w:val="00502361"/>
    <w:rsid w:val="00533DBF"/>
    <w:rsid w:val="005D03AE"/>
    <w:rsid w:val="006663BD"/>
    <w:rsid w:val="006879C2"/>
    <w:rsid w:val="006A31AD"/>
    <w:rsid w:val="006B059F"/>
    <w:rsid w:val="00796C18"/>
    <w:rsid w:val="007B5A0B"/>
    <w:rsid w:val="00842C91"/>
    <w:rsid w:val="00862054"/>
    <w:rsid w:val="0087640C"/>
    <w:rsid w:val="008E75DC"/>
    <w:rsid w:val="008F0861"/>
    <w:rsid w:val="009022DC"/>
    <w:rsid w:val="00935F3D"/>
    <w:rsid w:val="0095652D"/>
    <w:rsid w:val="009916BB"/>
    <w:rsid w:val="009D7910"/>
    <w:rsid w:val="009E1828"/>
    <w:rsid w:val="009F6BB9"/>
    <w:rsid w:val="00A07821"/>
    <w:rsid w:val="00A332D5"/>
    <w:rsid w:val="00B6382C"/>
    <w:rsid w:val="00C36E85"/>
    <w:rsid w:val="00C913A1"/>
    <w:rsid w:val="00CF2A04"/>
    <w:rsid w:val="00D24867"/>
    <w:rsid w:val="00D44B9D"/>
    <w:rsid w:val="00D74D8E"/>
    <w:rsid w:val="00D821C1"/>
    <w:rsid w:val="00E90897"/>
    <w:rsid w:val="00EE5BA5"/>
    <w:rsid w:val="00EF746F"/>
    <w:rsid w:val="00F0177A"/>
    <w:rsid w:val="00F25B58"/>
    <w:rsid w:val="00F354CC"/>
    <w:rsid w:val="00F735D2"/>
    <w:rsid w:val="00F87C6D"/>
    <w:rsid w:val="00FE00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79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02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2DC"/>
  </w:style>
  <w:style w:type="paragraph" w:styleId="Footer">
    <w:name w:val="footer"/>
    <w:basedOn w:val="Normal"/>
    <w:link w:val="FooterChar"/>
    <w:uiPriority w:val="99"/>
    <w:unhideWhenUsed/>
    <w:rsid w:val="00902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2DC"/>
  </w:style>
  <w:style w:type="paragraph" w:styleId="ListParagraph">
    <w:name w:val="List Paragraph"/>
    <w:basedOn w:val="Normal"/>
    <w:uiPriority w:val="34"/>
    <w:qFormat/>
    <w:rsid w:val="00C913A1"/>
    <w:pPr>
      <w:ind w:left="720"/>
      <w:contextualSpacing/>
    </w:pPr>
  </w:style>
  <w:style w:type="paragraph" w:styleId="BalloonText">
    <w:name w:val="Balloon Text"/>
    <w:basedOn w:val="Normal"/>
    <w:link w:val="BalloonTextChar"/>
    <w:uiPriority w:val="99"/>
    <w:semiHidden/>
    <w:unhideWhenUsed/>
    <w:rsid w:val="002D7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C5A"/>
    <w:rPr>
      <w:rFonts w:ascii="Segoe UI" w:hAnsi="Segoe UI" w:cs="Segoe UI"/>
      <w:sz w:val="18"/>
      <w:szCs w:val="18"/>
    </w:rPr>
  </w:style>
  <w:style w:type="character" w:styleId="Hyperlink">
    <w:name w:val="Hyperlink"/>
    <w:basedOn w:val="DefaultParagraphFont"/>
    <w:uiPriority w:val="99"/>
    <w:unhideWhenUsed/>
    <w:rsid w:val="0095652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79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02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2DC"/>
  </w:style>
  <w:style w:type="paragraph" w:styleId="Footer">
    <w:name w:val="footer"/>
    <w:basedOn w:val="Normal"/>
    <w:link w:val="FooterChar"/>
    <w:uiPriority w:val="99"/>
    <w:unhideWhenUsed/>
    <w:rsid w:val="00902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2DC"/>
  </w:style>
  <w:style w:type="paragraph" w:styleId="ListParagraph">
    <w:name w:val="List Paragraph"/>
    <w:basedOn w:val="Normal"/>
    <w:uiPriority w:val="34"/>
    <w:qFormat/>
    <w:rsid w:val="00C913A1"/>
    <w:pPr>
      <w:ind w:left="720"/>
      <w:contextualSpacing/>
    </w:pPr>
  </w:style>
  <w:style w:type="paragraph" w:styleId="BalloonText">
    <w:name w:val="Balloon Text"/>
    <w:basedOn w:val="Normal"/>
    <w:link w:val="BalloonTextChar"/>
    <w:uiPriority w:val="99"/>
    <w:semiHidden/>
    <w:unhideWhenUsed/>
    <w:rsid w:val="002D7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C5A"/>
    <w:rPr>
      <w:rFonts w:ascii="Segoe UI" w:hAnsi="Segoe UI" w:cs="Segoe UI"/>
      <w:sz w:val="18"/>
      <w:szCs w:val="18"/>
    </w:rPr>
  </w:style>
  <w:style w:type="character" w:styleId="Hyperlink">
    <w:name w:val="Hyperlink"/>
    <w:basedOn w:val="DefaultParagraphFont"/>
    <w:uiPriority w:val="99"/>
    <w:unhideWhenUsed/>
    <w:rsid w:val="009565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Glossary?a=G&amp;t=Data" TargetMode="External"/><Relationship Id="rId13" Type="http://schemas.openxmlformats.org/officeDocument/2006/relationships/image" Target="media/image3.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yperlink" Target="http://www.australiancurriculum.edu.au/Glossary?a=G&amp;t=Features"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australiancurriculum.edu.au/Glossary?a=G&amp;t=Data" TargetMode="Externa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11227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Karly Hefferan</dc:creator>
  <cp:lastModifiedBy>Administrator</cp:lastModifiedBy>
  <cp:revision>7</cp:revision>
  <cp:lastPrinted>2014-04-02T02:28:00Z</cp:lastPrinted>
  <dcterms:created xsi:type="dcterms:W3CDTF">2014-04-03T01:32:00Z</dcterms:created>
  <dcterms:modified xsi:type="dcterms:W3CDTF">2014-04-04T02:11:00Z</dcterms:modified>
</cp:coreProperties>
</file>